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785" w:rsidRPr="00713187" w:rsidRDefault="00C83785" w:rsidP="00C83785">
      <w:pPr>
        <w:jc w:val="center"/>
      </w:pPr>
      <w:r>
        <w:rPr>
          <w:noProof/>
        </w:rPr>
        <w:drawing>
          <wp:inline distT="0" distB="0" distL="0" distR="0">
            <wp:extent cx="590550" cy="723900"/>
            <wp:effectExtent l="19050" t="0" r="0" b="0"/>
            <wp:docPr id="1" name="Рисунок 1" descr="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аг района и герб"/>
                    <pic:cNvPicPr>
                      <a:picLocks noChangeAspect="1" noChangeArrowheads="1"/>
                    </pic:cNvPicPr>
                  </pic:nvPicPr>
                  <pic:blipFill>
                    <a:blip r:embed="rId6" cstate="print"/>
                    <a:srcRect/>
                    <a:stretch>
                      <a:fillRect/>
                    </a:stretch>
                  </pic:blipFill>
                  <pic:spPr bwMode="auto">
                    <a:xfrm>
                      <a:off x="0" y="0"/>
                      <a:ext cx="590550" cy="723900"/>
                    </a:xfrm>
                    <a:prstGeom prst="rect">
                      <a:avLst/>
                    </a:prstGeom>
                    <a:noFill/>
                    <a:ln w="9525">
                      <a:noFill/>
                      <a:miter lim="800000"/>
                      <a:headEnd/>
                      <a:tailEnd/>
                    </a:ln>
                  </pic:spPr>
                </pic:pic>
              </a:graphicData>
            </a:graphic>
          </wp:inline>
        </w:drawing>
      </w:r>
    </w:p>
    <w:p w:rsidR="00C83785" w:rsidRPr="00713187" w:rsidRDefault="00C83785" w:rsidP="00C83785"/>
    <w:p w:rsidR="00C83785" w:rsidRPr="00713187" w:rsidRDefault="00C83785" w:rsidP="00C83785">
      <w:pPr>
        <w:pStyle w:val="a4"/>
        <w:jc w:val="center"/>
        <w:rPr>
          <w:szCs w:val="28"/>
        </w:rPr>
      </w:pPr>
      <w:r>
        <w:rPr>
          <w:b/>
          <w:szCs w:val="28"/>
        </w:rPr>
        <w:t xml:space="preserve"> УСТЬ-ПИТСКИЙ  СЕЛЬСКИЙ</w:t>
      </w:r>
      <w:r w:rsidRPr="00713187">
        <w:rPr>
          <w:b/>
          <w:szCs w:val="28"/>
        </w:rPr>
        <w:t xml:space="preserve"> СОВЕТ ДЕПУТАТОВ</w:t>
      </w:r>
    </w:p>
    <w:p w:rsidR="00C83785" w:rsidRPr="00713187" w:rsidRDefault="00C83785" w:rsidP="00C83785">
      <w:pPr>
        <w:jc w:val="center"/>
        <w:rPr>
          <w:b/>
          <w:sz w:val="28"/>
          <w:szCs w:val="28"/>
        </w:rPr>
      </w:pPr>
      <w:r>
        <w:rPr>
          <w:b/>
          <w:sz w:val="28"/>
          <w:szCs w:val="28"/>
        </w:rPr>
        <w:t xml:space="preserve">ЕНИСЕЙСКОГО РАЙОНА </w:t>
      </w:r>
      <w:r w:rsidRPr="00713187">
        <w:rPr>
          <w:b/>
          <w:sz w:val="28"/>
          <w:szCs w:val="28"/>
        </w:rPr>
        <w:t>КРАСНОЯРСКОГО КРАЯ</w:t>
      </w:r>
    </w:p>
    <w:p w:rsidR="009E1665" w:rsidRDefault="009E1665" w:rsidP="009E1665">
      <w:pPr>
        <w:widowControl/>
        <w:autoSpaceDE/>
        <w:autoSpaceDN/>
        <w:adjustRightInd/>
        <w:jc w:val="center"/>
        <w:rPr>
          <w:rFonts w:ascii="Arial" w:hAnsi="Arial" w:cs="Arial"/>
          <w:b/>
        </w:rPr>
      </w:pPr>
    </w:p>
    <w:p w:rsidR="00C83785" w:rsidRDefault="00C83785" w:rsidP="009E1665">
      <w:pPr>
        <w:widowControl/>
        <w:autoSpaceDE/>
        <w:autoSpaceDN/>
        <w:adjustRightInd/>
        <w:jc w:val="center"/>
        <w:rPr>
          <w:rFonts w:ascii="Arial" w:hAnsi="Arial" w:cs="Arial"/>
          <w:b/>
        </w:rPr>
      </w:pPr>
    </w:p>
    <w:p w:rsidR="00C83785" w:rsidRPr="00E42D04" w:rsidRDefault="00C83785" w:rsidP="009E1665">
      <w:pPr>
        <w:widowControl/>
        <w:autoSpaceDE/>
        <w:autoSpaceDN/>
        <w:adjustRightInd/>
        <w:jc w:val="center"/>
        <w:rPr>
          <w:rFonts w:ascii="Arial" w:hAnsi="Arial" w:cs="Arial"/>
          <w:b/>
        </w:rPr>
      </w:pPr>
    </w:p>
    <w:p w:rsidR="009E1665" w:rsidRPr="00E42D04" w:rsidRDefault="009E1665" w:rsidP="009E1665">
      <w:pPr>
        <w:widowControl/>
        <w:autoSpaceDE/>
        <w:autoSpaceDN/>
        <w:adjustRightInd/>
        <w:jc w:val="center"/>
        <w:rPr>
          <w:rFonts w:ascii="Arial" w:hAnsi="Arial" w:cs="Arial"/>
          <w:b/>
        </w:rPr>
      </w:pPr>
      <w:r w:rsidRPr="00E42D04">
        <w:rPr>
          <w:rFonts w:ascii="Arial" w:hAnsi="Arial" w:cs="Arial"/>
          <w:b/>
        </w:rPr>
        <w:t>РЕШЕНИЕ</w:t>
      </w:r>
    </w:p>
    <w:p w:rsidR="009E1665" w:rsidRPr="00E42D04" w:rsidRDefault="009E1665" w:rsidP="009E1665">
      <w:pPr>
        <w:widowControl/>
        <w:autoSpaceDE/>
        <w:autoSpaceDN/>
        <w:adjustRightInd/>
        <w:rPr>
          <w:rFonts w:ascii="Arial" w:hAnsi="Arial" w:cs="Arial"/>
        </w:rPr>
      </w:pPr>
    </w:p>
    <w:p w:rsidR="009E1665" w:rsidRPr="00461E86" w:rsidRDefault="009E1665" w:rsidP="009E1665">
      <w:pPr>
        <w:widowControl/>
        <w:autoSpaceDE/>
        <w:autoSpaceDN/>
        <w:adjustRightInd/>
        <w:rPr>
          <w:rFonts w:ascii="Arial" w:hAnsi="Arial" w:cs="Arial"/>
          <w:b/>
        </w:rPr>
      </w:pPr>
      <w:r w:rsidRPr="00461E86">
        <w:rPr>
          <w:rFonts w:ascii="Arial" w:hAnsi="Arial" w:cs="Arial"/>
          <w:b/>
        </w:rPr>
        <w:t xml:space="preserve">   </w:t>
      </w:r>
      <w:r w:rsidR="00C83785" w:rsidRPr="00461E86">
        <w:rPr>
          <w:rFonts w:ascii="Arial" w:hAnsi="Arial" w:cs="Arial"/>
          <w:b/>
        </w:rPr>
        <w:t>18.08.2022</w:t>
      </w:r>
      <w:r w:rsidRPr="00461E86">
        <w:rPr>
          <w:rFonts w:ascii="Arial" w:hAnsi="Arial" w:cs="Arial"/>
          <w:b/>
        </w:rPr>
        <w:t xml:space="preserve">                            </w:t>
      </w:r>
      <w:r w:rsidR="00C83785" w:rsidRPr="00461E86">
        <w:rPr>
          <w:rFonts w:ascii="Arial" w:hAnsi="Arial" w:cs="Arial"/>
          <w:b/>
        </w:rPr>
        <w:t xml:space="preserve">             С.Усть-Пит                                 </w:t>
      </w:r>
      <w:r w:rsidRPr="00461E86">
        <w:rPr>
          <w:rFonts w:ascii="Arial" w:hAnsi="Arial" w:cs="Arial"/>
          <w:b/>
        </w:rPr>
        <w:t xml:space="preserve">       № </w:t>
      </w:r>
      <w:r w:rsidR="00E12C29">
        <w:rPr>
          <w:rFonts w:ascii="Arial" w:hAnsi="Arial" w:cs="Arial"/>
          <w:b/>
        </w:rPr>
        <w:t>7</w:t>
      </w:r>
      <w:r w:rsidR="00E12C29">
        <w:rPr>
          <w:rFonts w:ascii="Arial" w:hAnsi="Arial" w:cs="Arial"/>
          <w:b/>
          <w:lang w:val="en-US"/>
        </w:rPr>
        <w:t>-</w:t>
      </w:r>
      <w:r w:rsidR="00C83785" w:rsidRPr="00461E86">
        <w:rPr>
          <w:rFonts w:ascii="Arial" w:hAnsi="Arial" w:cs="Arial"/>
          <w:b/>
        </w:rPr>
        <w:t>1</w:t>
      </w:r>
      <w:r w:rsidR="00E42D04" w:rsidRPr="00461E86">
        <w:rPr>
          <w:rFonts w:ascii="Arial" w:hAnsi="Arial" w:cs="Arial"/>
          <w:b/>
        </w:rPr>
        <w:t>р</w:t>
      </w:r>
    </w:p>
    <w:p w:rsidR="009E1665" w:rsidRPr="00461E86" w:rsidRDefault="009E1665" w:rsidP="009E1665">
      <w:pPr>
        <w:widowControl/>
        <w:autoSpaceDE/>
        <w:autoSpaceDN/>
        <w:adjustRightInd/>
        <w:rPr>
          <w:rFonts w:ascii="Arial" w:hAnsi="Arial" w:cs="Arial"/>
          <w:b/>
        </w:rPr>
      </w:pPr>
    </w:p>
    <w:p w:rsidR="009E1665" w:rsidRPr="00461E86" w:rsidRDefault="009E1665" w:rsidP="009E1665">
      <w:pPr>
        <w:pStyle w:val="Style7"/>
        <w:widowControl/>
        <w:spacing w:line="240" w:lineRule="exact"/>
        <w:ind w:left="706" w:right="3226"/>
        <w:rPr>
          <w:rFonts w:ascii="Arial" w:hAnsi="Arial" w:cs="Arial"/>
          <w:b/>
        </w:rPr>
      </w:pPr>
    </w:p>
    <w:p w:rsidR="009E1665" w:rsidRPr="00461E86" w:rsidRDefault="009E1665" w:rsidP="009E1665">
      <w:pPr>
        <w:pStyle w:val="Style7"/>
        <w:widowControl/>
        <w:spacing w:before="14" w:line="317" w:lineRule="exact"/>
        <w:ind w:right="3226"/>
        <w:rPr>
          <w:rStyle w:val="FontStyle43"/>
          <w:rFonts w:ascii="Arial" w:hAnsi="Arial" w:cs="Arial"/>
          <w:b/>
          <w:sz w:val="24"/>
          <w:szCs w:val="24"/>
        </w:rPr>
      </w:pPr>
      <w:r w:rsidRPr="00461E86">
        <w:rPr>
          <w:rStyle w:val="FontStyle43"/>
          <w:rFonts w:ascii="Arial" w:hAnsi="Arial" w:cs="Arial"/>
          <w:b/>
          <w:sz w:val="24"/>
          <w:szCs w:val="24"/>
        </w:rPr>
        <w:t>О внесении</w:t>
      </w:r>
      <w:r w:rsidR="00C83785" w:rsidRPr="00461E86">
        <w:rPr>
          <w:rStyle w:val="FontStyle43"/>
          <w:rFonts w:ascii="Arial" w:hAnsi="Arial" w:cs="Arial"/>
          <w:b/>
          <w:sz w:val="24"/>
          <w:szCs w:val="24"/>
        </w:rPr>
        <w:t xml:space="preserve"> изменений в решение Усть-Питского </w:t>
      </w:r>
      <w:r w:rsidRPr="00461E86">
        <w:rPr>
          <w:rStyle w:val="FontStyle43"/>
          <w:rFonts w:ascii="Arial" w:hAnsi="Arial" w:cs="Arial"/>
          <w:b/>
          <w:sz w:val="24"/>
          <w:szCs w:val="24"/>
        </w:rPr>
        <w:t xml:space="preserve">сельского Совета депутатов от </w:t>
      </w:r>
      <w:r w:rsidR="00DF6136" w:rsidRPr="00461E86">
        <w:rPr>
          <w:rStyle w:val="FontStyle43"/>
          <w:rFonts w:ascii="Arial" w:hAnsi="Arial" w:cs="Arial"/>
          <w:b/>
          <w:sz w:val="24"/>
          <w:szCs w:val="24"/>
        </w:rPr>
        <w:t>24</w:t>
      </w:r>
      <w:r w:rsidR="0008035F" w:rsidRPr="00461E86">
        <w:rPr>
          <w:rStyle w:val="FontStyle43"/>
          <w:rFonts w:ascii="Arial" w:hAnsi="Arial" w:cs="Arial"/>
          <w:b/>
          <w:sz w:val="24"/>
          <w:szCs w:val="24"/>
        </w:rPr>
        <w:t>.10</w:t>
      </w:r>
      <w:r w:rsidRPr="00461E86">
        <w:rPr>
          <w:rStyle w:val="FontStyle43"/>
          <w:rFonts w:ascii="Arial" w:hAnsi="Arial" w:cs="Arial"/>
          <w:b/>
          <w:sz w:val="24"/>
          <w:szCs w:val="24"/>
        </w:rPr>
        <w:t xml:space="preserve">.2013 г. </w:t>
      </w:r>
    </w:p>
    <w:p w:rsidR="0008035F" w:rsidRPr="00461E86" w:rsidRDefault="009E1665" w:rsidP="0008035F">
      <w:pPr>
        <w:rPr>
          <w:rFonts w:ascii="Arial" w:hAnsi="Arial" w:cs="Arial"/>
          <w:b/>
        </w:rPr>
      </w:pPr>
      <w:r w:rsidRPr="00461E86">
        <w:rPr>
          <w:rStyle w:val="FontStyle43"/>
          <w:rFonts w:ascii="Arial" w:hAnsi="Arial" w:cs="Arial"/>
          <w:b/>
          <w:sz w:val="24"/>
          <w:szCs w:val="24"/>
        </w:rPr>
        <w:t xml:space="preserve">№ </w:t>
      </w:r>
      <w:r w:rsidR="00DF6136" w:rsidRPr="00461E86">
        <w:rPr>
          <w:rStyle w:val="FontStyle43"/>
          <w:rFonts w:ascii="Arial" w:hAnsi="Arial" w:cs="Arial"/>
          <w:b/>
          <w:sz w:val="24"/>
          <w:szCs w:val="24"/>
        </w:rPr>
        <w:t>7-4</w:t>
      </w:r>
      <w:r w:rsidRPr="00461E86">
        <w:rPr>
          <w:rStyle w:val="FontStyle43"/>
          <w:rFonts w:ascii="Arial" w:hAnsi="Arial" w:cs="Arial"/>
          <w:b/>
          <w:sz w:val="24"/>
          <w:szCs w:val="24"/>
        </w:rPr>
        <w:t>р «</w:t>
      </w:r>
      <w:r w:rsidR="0008035F" w:rsidRPr="00461E86">
        <w:rPr>
          <w:rFonts w:ascii="Arial" w:hAnsi="Arial" w:cs="Arial"/>
          <w:b/>
        </w:rPr>
        <w:t>Об утверждении Положения</w:t>
      </w:r>
    </w:p>
    <w:p w:rsidR="009E1665" w:rsidRPr="00461E86" w:rsidRDefault="0008035F" w:rsidP="0008035F">
      <w:pPr>
        <w:rPr>
          <w:rFonts w:ascii="Arial" w:hAnsi="Arial" w:cs="Arial"/>
          <w:b/>
        </w:rPr>
      </w:pPr>
      <w:r w:rsidRPr="00461E86">
        <w:rPr>
          <w:rFonts w:ascii="Arial" w:hAnsi="Arial" w:cs="Arial"/>
          <w:b/>
        </w:rPr>
        <w:t xml:space="preserve">о </w:t>
      </w:r>
      <w:r w:rsidR="00DF6136" w:rsidRPr="00461E86">
        <w:rPr>
          <w:rFonts w:ascii="Arial" w:hAnsi="Arial" w:cs="Arial"/>
          <w:b/>
        </w:rPr>
        <w:t xml:space="preserve">бюджетном  процессе в </w:t>
      </w:r>
      <w:proofErr w:type="spellStart"/>
      <w:r w:rsidR="00DF6136" w:rsidRPr="00461E86">
        <w:rPr>
          <w:rFonts w:ascii="Arial" w:hAnsi="Arial" w:cs="Arial"/>
          <w:b/>
        </w:rPr>
        <w:t>Усть-Питском</w:t>
      </w:r>
      <w:proofErr w:type="spellEnd"/>
      <w:r w:rsidR="00DF6136" w:rsidRPr="00461E86">
        <w:rPr>
          <w:rFonts w:ascii="Arial" w:hAnsi="Arial" w:cs="Arial"/>
          <w:b/>
        </w:rPr>
        <w:t xml:space="preserve"> </w:t>
      </w:r>
      <w:r w:rsidRPr="00461E86">
        <w:rPr>
          <w:rFonts w:ascii="Arial" w:hAnsi="Arial" w:cs="Arial"/>
          <w:b/>
        </w:rPr>
        <w:t>сельсовете»</w:t>
      </w:r>
    </w:p>
    <w:p w:rsidR="0008035F" w:rsidRPr="00461E86" w:rsidRDefault="0008035F" w:rsidP="0008035F">
      <w:pPr>
        <w:rPr>
          <w:rStyle w:val="FontStyle43"/>
          <w:rFonts w:ascii="Arial" w:hAnsi="Arial" w:cs="Arial"/>
          <w:b/>
          <w:color w:val="7030A0"/>
          <w:sz w:val="24"/>
          <w:szCs w:val="24"/>
        </w:rPr>
      </w:pPr>
    </w:p>
    <w:p w:rsidR="009E1665" w:rsidRPr="00E42D04" w:rsidRDefault="009E1665" w:rsidP="009E1665">
      <w:pPr>
        <w:pStyle w:val="Style8"/>
        <w:widowControl/>
        <w:spacing w:line="240" w:lineRule="exact"/>
        <w:rPr>
          <w:rFonts w:ascii="Arial" w:hAnsi="Arial" w:cs="Arial"/>
        </w:rPr>
      </w:pPr>
    </w:p>
    <w:p w:rsidR="009E1665" w:rsidRPr="00E42D04" w:rsidRDefault="00AF2F4D" w:rsidP="00AF2F4D">
      <w:pPr>
        <w:shd w:val="clear" w:color="auto" w:fill="FFFFFF"/>
        <w:spacing w:before="90" w:after="90"/>
        <w:ind w:right="-285"/>
        <w:rPr>
          <w:rStyle w:val="FontStyle43"/>
          <w:rFonts w:ascii="Arial" w:hAnsi="Arial" w:cs="Arial"/>
          <w:bCs/>
          <w:color w:val="333333"/>
          <w:sz w:val="24"/>
          <w:szCs w:val="24"/>
        </w:rPr>
      </w:pPr>
      <w:r w:rsidRPr="00E42D04">
        <w:rPr>
          <w:rStyle w:val="FontStyle43"/>
          <w:rFonts w:ascii="Arial" w:hAnsi="Arial" w:cs="Arial"/>
          <w:sz w:val="24"/>
          <w:szCs w:val="24"/>
        </w:rPr>
        <w:t xml:space="preserve">В соответствии </w:t>
      </w:r>
      <w:r w:rsidR="009E1665" w:rsidRPr="00E42D04">
        <w:rPr>
          <w:rStyle w:val="FontStyle43"/>
          <w:rFonts w:ascii="Arial" w:hAnsi="Arial" w:cs="Arial"/>
          <w:sz w:val="24"/>
          <w:szCs w:val="24"/>
        </w:rPr>
        <w:t xml:space="preserve">с </w:t>
      </w:r>
      <w:r w:rsidR="0008035F" w:rsidRPr="00E42D04">
        <w:rPr>
          <w:rFonts w:ascii="Arial" w:hAnsi="Arial" w:cs="Arial"/>
        </w:rPr>
        <w:t xml:space="preserve">Федеральным законом  от 26.03.2022  № 65-ФЗ   </w:t>
      </w:r>
      <w:r w:rsidR="009E1665" w:rsidRPr="001E7417">
        <w:rPr>
          <w:rStyle w:val="FontStyle43"/>
          <w:rFonts w:ascii="Arial" w:hAnsi="Arial" w:cs="Arial"/>
          <w:color w:val="000000" w:themeColor="text1"/>
          <w:sz w:val="24"/>
          <w:szCs w:val="24"/>
        </w:rPr>
        <w:t>«</w:t>
      </w:r>
      <w:r w:rsidR="0008035F" w:rsidRPr="001E7417">
        <w:rPr>
          <w:rFonts w:ascii="Arial" w:hAnsi="Arial" w:cs="Arial"/>
          <w:bCs/>
          <w:color w:val="000000" w:themeColor="text1"/>
        </w:rPr>
        <w:t>О внесении изменений в Бюджетный кодекс Российской Федерации»</w:t>
      </w:r>
      <w:r w:rsidRPr="001E7417">
        <w:rPr>
          <w:rFonts w:ascii="Arial" w:hAnsi="Arial" w:cs="Arial"/>
          <w:bCs/>
          <w:color w:val="000000" w:themeColor="text1"/>
        </w:rPr>
        <w:t xml:space="preserve"> предусмотренные статьями 100,117 Бюджетного кодекса Российской Федерации,</w:t>
      </w:r>
      <w:r w:rsidR="00DF6136" w:rsidRPr="001E7417">
        <w:rPr>
          <w:rStyle w:val="FontStyle43"/>
          <w:rFonts w:ascii="Arial" w:hAnsi="Arial" w:cs="Arial"/>
          <w:color w:val="000000" w:themeColor="text1"/>
          <w:sz w:val="24"/>
          <w:szCs w:val="24"/>
        </w:rPr>
        <w:t xml:space="preserve"> </w:t>
      </w:r>
      <w:r w:rsidR="00DF6136">
        <w:rPr>
          <w:rStyle w:val="FontStyle43"/>
          <w:rFonts w:ascii="Arial" w:hAnsi="Arial" w:cs="Arial"/>
          <w:sz w:val="24"/>
          <w:szCs w:val="24"/>
        </w:rPr>
        <w:t>руководствуясь  Уставом Усть-Питского сельсовета, Усть-Питский</w:t>
      </w:r>
      <w:r w:rsidR="009E1665" w:rsidRPr="00E42D04">
        <w:rPr>
          <w:rStyle w:val="FontStyle43"/>
          <w:rFonts w:ascii="Arial" w:hAnsi="Arial" w:cs="Arial"/>
          <w:sz w:val="24"/>
          <w:szCs w:val="24"/>
        </w:rPr>
        <w:t xml:space="preserve"> сельский Совет депутатов РЕШИЛ:</w:t>
      </w:r>
    </w:p>
    <w:p w:rsidR="009E1665" w:rsidRPr="00E42D04" w:rsidRDefault="009E1665" w:rsidP="00AF2F4D">
      <w:pPr>
        <w:rPr>
          <w:rStyle w:val="FontStyle43"/>
          <w:rFonts w:ascii="Arial" w:hAnsi="Arial" w:cs="Arial"/>
          <w:sz w:val="24"/>
          <w:szCs w:val="24"/>
        </w:rPr>
      </w:pPr>
      <w:r w:rsidRPr="00E42D04">
        <w:rPr>
          <w:rStyle w:val="FontStyle43"/>
          <w:rFonts w:ascii="Arial" w:hAnsi="Arial" w:cs="Arial"/>
          <w:sz w:val="24"/>
          <w:szCs w:val="24"/>
        </w:rPr>
        <w:t xml:space="preserve">     </w:t>
      </w:r>
      <w:r w:rsidR="00DF6136">
        <w:rPr>
          <w:rStyle w:val="FontStyle43"/>
          <w:rFonts w:ascii="Arial" w:hAnsi="Arial" w:cs="Arial"/>
          <w:sz w:val="24"/>
          <w:szCs w:val="24"/>
        </w:rPr>
        <w:t xml:space="preserve">   1.Внести в решение Усть-Питского</w:t>
      </w:r>
      <w:r w:rsidRPr="00E42D04">
        <w:rPr>
          <w:rStyle w:val="FontStyle43"/>
          <w:rFonts w:ascii="Arial" w:hAnsi="Arial" w:cs="Arial"/>
          <w:sz w:val="24"/>
          <w:szCs w:val="24"/>
        </w:rPr>
        <w:t xml:space="preserve"> сельского Совета депутатов от </w:t>
      </w:r>
      <w:r w:rsidR="00DF6136">
        <w:rPr>
          <w:rStyle w:val="FontStyle43"/>
          <w:rFonts w:ascii="Arial" w:hAnsi="Arial" w:cs="Arial"/>
          <w:sz w:val="24"/>
          <w:szCs w:val="24"/>
        </w:rPr>
        <w:t>24</w:t>
      </w:r>
      <w:r w:rsidR="00AF2F4D" w:rsidRPr="00E42D04">
        <w:rPr>
          <w:rStyle w:val="FontStyle43"/>
          <w:rFonts w:ascii="Arial" w:hAnsi="Arial" w:cs="Arial"/>
          <w:sz w:val="24"/>
          <w:szCs w:val="24"/>
        </w:rPr>
        <w:t>.10</w:t>
      </w:r>
      <w:r w:rsidR="00DF6136">
        <w:rPr>
          <w:rStyle w:val="FontStyle43"/>
          <w:rFonts w:ascii="Arial" w:hAnsi="Arial" w:cs="Arial"/>
          <w:sz w:val="24"/>
          <w:szCs w:val="24"/>
        </w:rPr>
        <w:t>.2013 № 7-4</w:t>
      </w:r>
      <w:r w:rsidRPr="00E42D04">
        <w:rPr>
          <w:rStyle w:val="FontStyle43"/>
          <w:rFonts w:ascii="Arial" w:hAnsi="Arial" w:cs="Arial"/>
          <w:sz w:val="24"/>
          <w:szCs w:val="24"/>
        </w:rPr>
        <w:t xml:space="preserve">р (ред. от </w:t>
      </w:r>
      <w:r w:rsidR="00DF6136">
        <w:rPr>
          <w:rStyle w:val="FontStyle43"/>
          <w:rFonts w:ascii="Arial" w:hAnsi="Arial" w:cs="Arial"/>
          <w:sz w:val="24"/>
          <w:szCs w:val="24"/>
        </w:rPr>
        <w:t>12.05.2016</w:t>
      </w:r>
      <w:r w:rsidRPr="00E42D04">
        <w:rPr>
          <w:rStyle w:val="FontStyle43"/>
          <w:rFonts w:ascii="Arial" w:hAnsi="Arial" w:cs="Arial"/>
          <w:sz w:val="24"/>
          <w:szCs w:val="24"/>
        </w:rPr>
        <w:t xml:space="preserve"> № </w:t>
      </w:r>
      <w:r w:rsidR="00DF6136">
        <w:rPr>
          <w:rStyle w:val="FontStyle43"/>
          <w:rFonts w:ascii="Arial" w:hAnsi="Arial" w:cs="Arial"/>
          <w:sz w:val="24"/>
          <w:szCs w:val="24"/>
        </w:rPr>
        <w:t>5-1</w:t>
      </w:r>
      <w:r w:rsidRPr="00E42D04">
        <w:rPr>
          <w:rStyle w:val="FontStyle43"/>
          <w:rFonts w:ascii="Arial" w:hAnsi="Arial" w:cs="Arial"/>
          <w:sz w:val="24"/>
          <w:szCs w:val="24"/>
        </w:rPr>
        <w:t>р)</w:t>
      </w:r>
      <w:proofErr w:type="gramStart"/>
      <w:r w:rsidR="00DF6136">
        <w:rPr>
          <w:rStyle w:val="FontStyle43"/>
          <w:rFonts w:ascii="Arial" w:hAnsi="Arial" w:cs="Arial"/>
          <w:sz w:val="24"/>
          <w:szCs w:val="24"/>
        </w:rPr>
        <w:t>,(</w:t>
      </w:r>
      <w:proofErr w:type="gramEnd"/>
      <w:r w:rsidR="00DF6136">
        <w:rPr>
          <w:rStyle w:val="FontStyle43"/>
          <w:rFonts w:ascii="Arial" w:hAnsi="Arial" w:cs="Arial"/>
          <w:sz w:val="24"/>
          <w:szCs w:val="24"/>
        </w:rPr>
        <w:t>ред.7-1р от 30.07.2017),(ред.7-1р от 22.07.19)</w:t>
      </w:r>
      <w:r w:rsidRPr="00E42D04">
        <w:rPr>
          <w:rStyle w:val="FontStyle43"/>
          <w:rFonts w:ascii="Arial" w:hAnsi="Arial" w:cs="Arial"/>
          <w:sz w:val="24"/>
          <w:szCs w:val="24"/>
        </w:rPr>
        <w:t xml:space="preserve"> «</w:t>
      </w:r>
      <w:r w:rsidR="00AF2F4D" w:rsidRPr="00E42D04">
        <w:rPr>
          <w:rFonts w:ascii="Arial" w:hAnsi="Arial" w:cs="Arial"/>
        </w:rPr>
        <w:t>Об утверждении Положения о</w:t>
      </w:r>
      <w:r w:rsidR="00DF6136">
        <w:rPr>
          <w:rFonts w:ascii="Arial" w:hAnsi="Arial" w:cs="Arial"/>
        </w:rPr>
        <w:t xml:space="preserve"> бюджетном  процессе в </w:t>
      </w:r>
      <w:proofErr w:type="spellStart"/>
      <w:r w:rsidR="00DF6136">
        <w:rPr>
          <w:rFonts w:ascii="Arial" w:hAnsi="Arial" w:cs="Arial"/>
        </w:rPr>
        <w:t>Усть-Питском</w:t>
      </w:r>
      <w:proofErr w:type="spellEnd"/>
      <w:r w:rsidR="00AF2F4D" w:rsidRPr="00E42D04">
        <w:rPr>
          <w:rFonts w:ascii="Arial" w:hAnsi="Arial" w:cs="Arial"/>
        </w:rPr>
        <w:t xml:space="preserve"> сельсовете</w:t>
      </w:r>
      <w:r w:rsidRPr="00E42D04">
        <w:rPr>
          <w:rStyle w:val="FontStyle43"/>
          <w:rFonts w:ascii="Arial" w:hAnsi="Arial" w:cs="Arial"/>
          <w:sz w:val="24"/>
          <w:szCs w:val="24"/>
        </w:rPr>
        <w:t>»</w:t>
      </w:r>
      <w:r w:rsidR="00AF2F4D" w:rsidRPr="00E42D04">
        <w:rPr>
          <w:rStyle w:val="FontStyle43"/>
          <w:rFonts w:ascii="Arial" w:hAnsi="Arial" w:cs="Arial"/>
          <w:sz w:val="24"/>
          <w:szCs w:val="24"/>
        </w:rPr>
        <w:t xml:space="preserve">, </w:t>
      </w:r>
      <w:r w:rsidRPr="00E42D04">
        <w:rPr>
          <w:rStyle w:val="FontStyle43"/>
          <w:rFonts w:ascii="Arial" w:hAnsi="Arial" w:cs="Arial"/>
          <w:sz w:val="24"/>
          <w:szCs w:val="24"/>
        </w:rPr>
        <w:t>(далее-Решение) следующее изменение:</w:t>
      </w:r>
    </w:p>
    <w:p w:rsidR="009E1665" w:rsidRPr="00E42D04" w:rsidRDefault="009E1665" w:rsidP="009E1665">
      <w:pPr>
        <w:pStyle w:val="Style8"/>
        <w:widowControl/>
        <w:spacing w:before="86"/>
        <w:ind w:firstLine="0"/>
        <w:rPr>
          <w:rStyle w:val="FontStyle43"/>
          <w:rFonts w:ascii="Arial" w:hAnsi="Arial" w:cs="Arial"/>
          <w:sz w:val="24"/>
          <w:szCs w:val="24"/>
        </w:rPr>
      </w:pPr>
      <w:r w:rsidRPr="00E42D04">
        <w:rPr>
          <w:rStyle w:val="FontStyle43"/>
          <w:rFonts w:ascii="Arial" w:hAnsi="Arial" w:cs="Arial"/>
          <w:sz w:val="24"/>
          <w:szCs w:val="24"/>
        </w:rPr>
        <w:t xml:space="preserve">  - </w:t>
      </w:r>
      <w:r w:rsidR="00AF2F4D" w:rsidRPr="00E42D04">
        <w:rPr>
          <w:rStyle w:val="FontStyle43"/>
          <w:rFonts w:ascii="Arial" w:hAnsi="Arial" w:cs="Arial"/>
          <w:sz w:val="24"/>
          <w:szCs w:val="24"/>
        </w:rPr>
        <w:t xml:space="preserve">статью 13 </w:t>
      </w:r>
      <w:r w:rsidRPr="00E42D04">
        <w:rPr>
          <w:rStyle w:val="FontStyle43"/>
          <w:rFonts w:ascii="Arial" w:hAnsi="Arial" w:cs="Arial"/>
          <w:sz w:val="24"/>
          <w:szCs w:val="24"/>
        </w:rPr>
        <w:t xml:space="preserve">в приложении к решению (далее по </w:t>
      </w:r>
      <w:proofErr w:type="gramStart"/>
      <w:r w:rsidRPr="00E42D04">
        <w:rPr>
          <w:rStyle w:val="FontStyle43"/>
          <w:rFonts w:ascii="Arial" w:hAnsi="Arial" w:cs="Arial"/>
          <w:sz w:val="24"/>
          <w:szCs w:val="24"/>
        </w:rPr>
        <w:t>тексту-Положение</w:t>
      </w:r>
      <w:proofErr w:type="gramEnd"/>
      <w:r w:rsidRPr="00E42D04">
        <w:rPr>
          <w:rStyle w:val="FontStyle43"/>
          <w:rFonts w:ascii="Arial" w:hAnsi="Arial" w:cs="Arial"/>
          <w:sz w:val="24"/>
          <w:szCs w:val="24"/>
        </w:rPr>
        <w:t>)   изложить в новой редакции</w:t>
      </w:r>
      <w:r w:rsidR="00A45A59" w:rsidRPr="00E42D04">
        <w:rPr>
          <w:rStyle w:val="FontStyle43"/>
          <w:rFonts w:ascii="Arial" w:hAnsi="Arial" w:cs="Arial"/>
          <w:sz w:val="24"/>
          <w:szCs w:val="24"/>
        </w:rPr>
        <w:t>:</w:t>
      </w:r>
    </w:p>
    <w:p w:rsidR="00A45A59" w:rsidRPr="00E42D04" w:rsidRDefault="00A45A59" w:rsidP="00A45A59">
      <w:pPr>
        <w:ind w:firstLine="709"/>
        <w:jc w:val="both"/>
        <w:rPr>
          <w:rFonts w:ascii="Arial" w:hAnsi="Arial" w:cs="Arial"/>
          <w:b/>
        </w:rPr>
      </w:pPr>
      <w:r w:rsidRPr="00E42D04">
        <w:rPr>
          <w:rStyle w:val="FontStyle43"/>
          <w:rFonts w:ascii="Arial" w:hAnsi="Arial" w:cs="Arial"/>
          <w:sz w:val="24"/>
          <w:szCs w:val="24"/>
        </w:rPr>
        <w:t>«</w:t>
      </w:r>
      <w:r w:rsidRPr="00E42D04">
        <w:rPr>
          <w:rFonts w:ascii="Arial" w:hAnsi="Arial" w:cs="Arial"/>
        </w:rPr>
        <w:t>1.Структура муниципального долга представляет собой группировку</w:t>
      </w:r>
      <w:r w:rsidR="00461E86">
        <w:rPr>
          <w:rFonts w:ascii="Arial" w:hAnsi="Arial" w:cs="Arial"/>
        </w:rPr>
        <w:t xml:space="preserve"> </w:t>
      </w:r>
      <w:r w:rsidRPr="00E42D04">
        <w:rPr>
          <w:rFonts w:ascii="Arial" w:hAnsi="Arial" w:cs="Arial"/>
        </w:rPr>
        <w:t>муниципальных долговых обязательств по установленным настоящей статьей видам долговых обязательств. Управление муниципальным долгом осуществляется администрацией поселения в соответствии с Уставом поселения.</w:t>
      </w:r>
    </w:p>
    <w:p w:rsidR="00A45A59" w:rsidRPr="00E42D04" w:rsidRDefault="00A45A59" w:rsidP="00A45A59">
      <w:pPr>
        <w:ind w:firstLine="709"/>
        <w:jc w:val="both"/>
        <w:rPr>
          <w:rFonts w:ascii="Arial" w:hAnsi="Arial" w:cs="Arial"/>
        </w:rPr>
      </w:pPr>
      <w:r w:rsidRPr="00E42D04">
        <w:rPr>
          <w:rFonts w:ascii="Arial" w:hAnsi="Arial" w:cs="Arial"/>
        </w:rPr>
        <w:t xml:space="preserve">2. Долговые обязательства поселения могут существовать в виде обязательств </w:t>
      </w:r>
      <w:proofErr w:type="gramStart"/>
      <w:r w:rsidRPr="00E42D04">
        <w:rPr>
          <w:rFonts w:ascii="Arial" w:hAnsi="Arial" w:cs="Arial"/>
        </w:rPr>
        <w:t>по</w:t>
      </w:r>
      <w:proofErr w:type="gramEnd"/>
      <w:r w:rsidRPr="00E42D04">
        <w:rPr>
          <w:rFonts w:ascii="Arial" w:hAnsi="Arial" w:cs="Arial"/>
        </w:rPr>
        <w:t>:</w:t>
      </w:r>
    </w:p>
    <w:p w:rsidR="00A45A59" w:rsidRPr="00E42D04" w:rsidRDefault="00A45A59" w:rsidP="00A45A59">
      <w:pPr>
        <w:ind w:firstLine="709"/>
        <w:jc w:val="both"/>
        <w:rPr>
          <w:rFonts w:ascii="Arial" w:hAnsi="Arial" w:cs="Arial"/>
        </w:rPr>
      </w:pPr>
      <w:r w:rsidRPr="00E42D04">
        <w:rPr>
          <w:rFonts w:ascii="Arial" w:hAnsi="Arial" w:cs="Arial"/>
        </w:rPr>
        <w:t>а) ценным бумагам поселения (муниципальным ценным бумагам);</w:t>
      </w:r>
    </w:p>
    <w:p w:rsidR="00A45A59" w:rsidRPr="00E42D04" w:rsidRDefault="00A45A59" w:rsidP="00A45A59">
      <w:pPr>
        <w:ind w:firstLine="709"/>
        <w:jc w:val="both"/>
        <w:rPr>
          <w:rFonts w:ascii="Arial" w:hAnsi="Arial" w:cs="Arial"/>
        </w:rPr>
      </w:pPr>
      <w:r w:rsidRPr="00E42D04">
        <w:rPr>
          <w:rFonts w:ascii="Arial" w:hAnsi="Arial" w:cs="Arial"/>
        </w:rPr>
        <w:t>б) бюджетным кредитам, привлеченным в местный бюджет от других бюджетов</w:t>
      </w:r>
    </w:p>
    <w:p w:rsidR="00A45A59" w:rsidRPr="00E42D04" w:rsidRDefault="00A45A59" w:rsidP="00A45A59">
      <w:pPr>
        <w:ind w:firstLine="709"/>
        <w:jc w:val="both"/>
        <w:rPr>
          <w:rFonts w:ascii="Arial" w:hAnsi="Arial" w:cs="Arial"/>
        </w:rPr>
      </w:pPr>
      <w:r w:rsidRPr="00E42D04">
        <w:rPr>
          <w:rFonts w:ascii="Arial" w:hAnsi="Arial" w:cs="Arial"/>
        </w:rPr>
        <w:t>бюджетной системы Российской Федерации;</w:t>
      </w:r>
    </w:p>
    <w:p w:rsidR="00A45A59" w:rsidRPr="00E42D04" w:rsidRDefault="00A45A59" w:rsidP="00A45A59">
      <w:pPr>
        <w:ind w:firstLine="709"/>
        <w:jc w:val="both"/>
        <w:rPr>
          <w:rFonts w:ascii="Arial" w:hAnsi="Arial" w:cs="Arial"/>
        </w:rPr>
      </w:pPr>
      <w:r w:rsidRPr="00E42D04">
        <w:rPr>
          <w:rFonts w:ascii="Arial" w:hAnsi="Arial" w:cs="Arial"/>
        </w:rPr>
        <w:t>в) кредитам, полученным поселением от кредитных организаций;</w:t>
      </w:r>
    </w:p>
    <w:p w:rsidR="00A45A59" w:rsidRPr="00E42D04" w:rsidRDefault="00A45A59" w:rsidP="00A45A59">
      <w:pPr>
        <w:ind w:firstLine="709"/>
        <w:jc w:val="both"/>
        <w:rPr>
          <w:rFonts w:ascii="Arial" w:hAnsi="Arial" w:cs="Arial"/>
        </w:rPr>
      </w:pPr>
      <w:r w:rsidRPr="00E42D04">
        <w:rPr>
          <w:rFonts w:ascii="Arial" w:hAnsi="Arial" w:cs="Arial"/>
        </w:rPr>
        <w:t>г) гарантиям поселения (муниципальным гарантиям).</w:t>
      </w:r>
      <w:r w:rsidR="003F6208" w:rsidRPr="00E42D04">
        <w:rPr>
          <w:rFonts w:ascii="Arial" w:hAnsi="Arial" w:cs="Arial"/>
          <w:color w:val="222222"/>
          <w:shd w:val="clear" w:color="auto" w:fill="FFFFFF"/>
        </w:rPr>
        <w:t xml:space="preserve"> Долговые обязательства муниципального образования не могут существовать в иных видах, за исключением предусмотренных настоящим пунктом.</w:t>
      </w:r>
    </w:p>
    <w:p w:rsidR="000C2B43" w:rsidRPr="00E42D04" w:rsidRDefault="000C2B43" w:rsidP="000C2B43">
      <w:pPr>
        <w:ind w:firstLine="709"/>
        <w:jc w:val="both"/>
        <w:rPr>
          <w:rFonts w:ascii="Arial" w:hAnsi="Arial" w:cs="Arial"/>
        </w:rPr>
      </w:pPr>
      <w:r w:rsidRPr="00E42D04">
        <w:rPr>
          <w:rFonts w:ascii="Arial" w:hAnsi="Arial" w:cs="Arial"/>
        </w:rPr>
        <w:t>3. В объем муниципального долга включаются:</w:t>
      </w:r>
    </w:p>
    <w:p w:rsidR="000C2B43" w:rsidRPr="00E42D04" w:rsidRDefault="000C2B43" w:rsidP="000C2B43">
      <w:pPr>
        <w:ind w:firstLine="709"/>
        <w:jc w:val="both"/>
        <w:rPr>
          <w:rFonts w:ascii="Arial" w:hAnsi="Arial" w:cs="Arial"/>
        </w:rPr>
      </w:pPr>
      <w:r w:rsidRPr="00E42D04">
        <w:rPr>
          <w:rFonts w:ascii="Arial" w:hAnsi="Arial" w:cs="Arial"/>
        </w:rPr>
        <w:t>а) номинальная сумма долга по муниципальным ценам бумагам;</w:t>
      </w:r>
    </w:p>
    <w:p w:rsidR="000C2B43" w:rsidRPr="00E42D04" w:rsidRDefault="000C2B43" w:rsidP="000C2B43">
      <w:pPr>
        <w:ind w:firstLine="709"/>
        <w:jc w:val="both"/>
        <w:rPr>
          <w:rFonts w:ascii="Arial" w:hAnsi="Arial" w:cs="Arial"/>
        </w:rPr>
      </w:pPr>
      <w:r w:rsidRPr="00E42D04">
        <w:rPr>
          <w:rFonts w:ascii="Arial" w:hAnsi="Arial" w:cs="Arial"/>
        </w:rPr>
        <w:t>б) объем основного долга по бюджетным кредитам, привлеченным в местный бюджет;</w:t>
      </w:r>
    </w:p>
    <w:p w:rsidR="000C2B43" w:rsidRPr="00E42D04" w:rsidRDefault="000C2B43" w:rsidP="000C2B43">
      <w:pPr>
        <w:ind w:firstLine="709"/>
        <w:jc w:val="both"/>
        <w:rPr>
          <w:rFonts w:ascii="Arial" w:hAnsi="Arial" w:cs="Arial"/>
        </w:rPr>
      </w:pPr>
      <w:r w:rsidRPr="00E42D04">
        <w:rPr>
          <w:rFonts w:ascii="Arial" w:hAnsi="Arial" w:cs="Arial"/>
        </w:rPr>
        <w:t>в) объем основного долга по кредитам, полученным поселением;</w:t>
      </w:r>
    </w:p>
    <w:p w:rsidR="000C2B43" w:rsidRPr="00E42D04" w:rsidRDefault="000C2B43" w:rsidP="000C2B43">
      <w:pPr>
        <w:ind w:firstLine="709"/>
        <w:jc w:val="both"/>
        <w:rPr>
          <w:rFonts w:ascii="Arial" w:hAnsi="Arial" w:cs="Arial"/>
        </w:rPr>
      </w:pPr>
      <w:r w:rsidRPr="00E42D04">
        <w:rPr>
          <w:rFonts w:ascii="Arial" w:hAnsi="Arial" w:cs="Arial"/>
        </w:rPr>
        <w:t>г) объем обязательств по муниципальным гарантиям;</w:t>
      </w:r>
    </w:p>
    <w:p w:rsidR="000C2B43" w:rsidRPr="00E42D04" w:rsidRDefault="000C2B43" w:rsidP="000C2B43">
      <w:pPr>
        <w:ind w:firstLine="709"/>
        <w:jc w:val="both"/>
        <w:rPr>
          <w:rFonts w:ascii="Arial" w:hAnsi="Arial" w:cs="Arial"/>
        </w:rPr>
      </w:pPr>
      <w:r w:rsidRPr="00E42D04">
        <w:rPr>
          <w:rFonts w:ascii="Arial" w:hAnsi="Arial" w:cs="Arial"/>
        </w:rPr>
        <w:lastRenderedPageBreak/>
        <w:t>д) объем иных (за исключением указанных) непогашенных долговых обязательств поселения.</w:t>
      </w:r>
    </w:p>
    <w:p w:rsidR="00692021" w:rsidRPr="00E42D04" w:rsidRDefault="000C2B43" w:rsidP="00692021">
      <w:pPr>
        <w:ind w:firstLine="709"/>
        <w:jc w:val="both"/>
        <w:rPr>
          <w:rFonts w:ascii="Arial" w:hAnsi="Arial" w:cs="Arial"/>
        </w:rPr>
      </w:pPr>
      <w:r w:rsidRPr="00E42D04">
        <w:rPr>
          <w:rFonts w:ascii="Arial" w:hAnsi="Arial" w:cs="Arial"/>
        </w:rPr>
        <w:t>4. Долговые обязательства поселения могут быть краткосрочными (менее одного года), среднесрочными (от одного года до пяти лет) и долгосрочными (от пяти до 10 лет включительно).</w:t>
      </w:r>
      <w:r w:rsidR="00462589" w:rsidRPr="00E42D04">
        <w:rPr>
          <w:rFonts w:ascii="Arial" w:hAnsi="Arial" w:cs="Arial"/>
          <w:color w:val="222222"/>
          <w:shd w:val="clear" w:color="auto" w:fill="FFFFFF"/>
        </w:rPr>
        <w:t>Долговое обязательство муниципального образования не может существовать в форме соглашений и договоров, заключенных от его имени, о пролонгации и реструктуризации долговых обязательств муниципального образования прошлых лет. В соответствии с Федеральным законом "О финансовых основах местного самоуправления в Российской Федерации" от 25.09.97 N 126-ФЗ органы местного самоуправления вправе осуществлять эмиссию муниципальных облигаций и жилищных сертификатов. Размещение (инвестирование) свободных остатков местного бюджета путем покупки государственных и муниципальных облигаций, а также размещение муниципальных облигаций осуществляется через уполномоченные банки в соответствии с заключенным договором. Договор муниципального займа заключается путем приобретения гражданином или юридическим лицом выпущенных органом местного самоуправления муниципальных облигаций в порядке, установленном уставом муниципального образования (статьи 13, 15, 16). Предельно допустимая сумма долговых обязательств органов местного самоуправления не должна превышать 15 процентов объема расходной части местного бюджета, краткосрочные заимствования в любой форме не могут производиться до утверждения местного бюджета на текущий финансовый год. Долговые обязательства муниципального образования погашаются в сроки, которые определяются условиями заимствования и не могут превышать 10 лет. В объем муниципального долга включаются основная номинальная сумма долга по муниципальным ценным бумагам, объем основного долга по полученным кредитам, объем основного долга по бюджетным ссудам и кредитам, полученным муниципальным образованием от других бюджетных уровней, объем обязательств по муниципальным гарантиям.</w:t>
      </w:r>
      <w:r w:rsidR="00462589" w:rsidRPr="00E42D04">
        <w:rPr>
          <w:rFonts w:ascii="Arial" w:hAnsi="Arial" w:cs="Arial"/>
          <w:color w:val="222222"/>
        </w:rPr>
        <w:br/>
      </w:r>
      <w:r w:rsidR="00692021" w:rsidRPr="00E42D04">
        <w:rPr>
          <w:rFonts w:ascii="Arial" w:hAnsi="Arial" w:cs="Arial"/>
        </w:rPr>
        <w:t>5. В случае</w:t>
      </w:r>
      <w:proofErr w:type="gramStart"/>
      <w:r w:rsidR="00461E86">
        <w:rPr>
          <w:rFonts w:ascii="Arial" w:hAnsi="Arial" w:cs="Arial"/>
        </w:rPr>
        <w:t>,</w:t>
      </w:r>
      <w:proofErr w:type="gramEnd"/>
      <w:r w:rsidR="00461E86">
        <w:rPr>
          <w:rFonts w:ascii="Arial" w:hAnsi="Arial" w:cs="Arial"/>
        </w:rPr>
        <w:t xml:space="preserve"> </w:t>
      </w:r>
      <w:r w:rsidR="00692021" w:rsidRPr="00E42D04">
        <w:rPr>
          <w:rFonts w:ascii="Arial" w:hAnsi="Arial" w:cs="Arial"/>
        </w:rPr>
        <w:t>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поселения.</w:t>
      </w:r>
    </w:p>
    <w:p w:rsidR="00692021" w:rsidRPr="00E42D04" w:rsidRDefault="00692021" w:rsidP="00692021">
      <w:pPr>
        <w:ind w:firstLine="709"/>
        <w:jc w:val="both"/>
        <w:rPr>
          <w:rFonts w:ascii="Arial" w:hAnsi="Arial" w:cs="Arial"/>
        </w:rPr>
      </w:pPr>
      <w:r w:rsidRPr="00E42D04">
        <w:rPr>
          <w:rFonts w:ascii="Arial" w:hAnsi="Arial" w:cs="Arial"/>
        </w:rPr>
        <w:t>По истечении трех лет с даты, следующей за датой погашения, предусмотренной условиями муниципального долгового обязательства, или по истечении срока муниципальной гарантии администрация поселения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692021" w:rsidRPr="00E42D04" w:rsidRDefault="00692021" w:rsidP="00692021">
      <w:pPr>
        <w:ind w:firstLine="709"/>
        <w:jc w:val="both"/>
        <w:rPr>
          <w:rFonts w:ascii="Arial" w:hAnsi="Arial" w:cs="Arial"/>
        </w:rPr>
      </w:pPr>
      <w:r w:rsidRPr="00E42D04">
        <w:rPr>
          <w:rFonts w:ascii="Arial" w:hAnsi="Arial" w:cs="Arial"/>
        </w:rPr>
        <w:t>Списание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из списания без отражения сумм списания в источниках финансирования дефицита местного бюджета.</w:t>
      </w:r>
    </w:p>
    <w:p w:rsidR="005E747A" w:rsidRPr="00E42D04" w:rsidRDefault="005E747A" w:rsidP="005E747A">
      <w:pPr>
        <w:ind w:firstLine="709"/>
        <w:jc w:val="both"/>
        <w:rPr>
          <w:rFonts w:ascii="Arial" w:hAnsi="Arial" w:cs="Arial"/>
        </w:rPr>
      </w:pPr>
      <w:r w:rsidRPr="00E42D04">
        <w:rPr>
          <w:rFonts w:ascii="Arial" w:hAnsi="Arial" w:cs="Arial"/>
        </w:rPr>
        <w:t>6. Реструктуризацией муниципального долга поселения понимается основанное на соглашении прекращение долговых обязательств, составляющих муниципальный долг поселения,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5E747A" w:rsidRPr="00E42D04" w:rsidRDefault="005E747A" w:rsidP="005E747A">
      <w:pPr>
        <w:tabs>
          <w:tab w:val="left" w:pos="940"/>
        </w:tabs>
        <w:ind w:firstLine="709"/>
        <w:jc w:val="both"/>
        <w:rPr>
          <w:rFonts w:ascii="Arial" w:hAnsi="Arial" w:cs="Arial"/>
        </w:rPr>
      </w:pPr>
      <w:r w:rsidRPr="00E42D04">
        <w:rPr>
          <w:rFonts w:ascii="Arial" w:hAnsi="Arial" w:cs="Arial"/>
        </w:rPr>
        <w:t xml:space="preserve">7. Реструктуризация муниципального долга поселения может быть осуществлена с частичным списанием (сокращением) суммы основного долга и сумм </w:t>
      </w:r>
      <w:r w:rsidRPr="00E42D04">
        <w:rPr>
          <w:rFonts w:ascii="Arial" w:hAnsi="Arial" w:cs="Arial"/>
        </w:rPr>
        <w:lastRenderedPageBreak/>
        <w:t>расходов на обслуживание муниципального долга поселения.</w:t>
      </w:r>
    </w:p>
    <w:p w:rsidR="000C2B43" w:rsidRPr="00E42D04" w:rsidRDefault="005E747A" w:rsidP="005E747A">
      <w:pPr>
        <w:ind w:firstLine="709"/>
        <w:jc w:val="both"/>
        <w:rPr>
          <w:rFonts w:ascii="Arial" w:hAnsi="Arial" w:cs="Arial"/>
        </w:rPr>
      </w:pPr>
      <w:r w:rsidRPr="00E42D04">
        <w:rPr>
          <w:rFonts w:ascii="Arial" w:hAnsi="Arial" w:cs="Arial"/>
        </w:rPr>
        <w:t xml:space="preserve">8. Сумма расходов бюджета поселения на обслуживание </w:t>
      </w:r>
      <w:proofErr w:type="spellStart"/>
      <w:r w:rsidRPr="00E42D04">
        <w:rPr>
          <w:rFonts w:ascii="Arial" w:hAnsi="Arial" w:cs="Arial"/>
        </w:rPr>
        <w:t>реструктурируемого</w:t>
      </w:r>
      <w:proofErr w:type="spellEnd"/>
      <w:r w:rsidRPr="00E42D04">
        <w:rPr>
          <w:rFonts w:ascii="Arial" w:hAnsi="Arial" w:cs="Arial"/>
        </w:rPr>
        <w:t xml:space="preserve"> долга не включается в объем расходов на обслуживание долгового обязательства в текущем году, если указанная сумма включается в общий объем </w:t>
      </w:r>
      <w:proofErr w:type="spellStart"/>
      <w:r w:rsidRPr="00E42D04">
        <w:rPr>
          <w:rFonts w:ascii="Arial" w:hAnsi="Arial" w:cs="Arial"/>
        </w:rPr>
        <w:t>реструктурируемых</w:t>
      </w:r>
      <w:proofErr w:type="spellEnd"/>
      <w:r w:rsidRPr="00E42D04">
        <w:rPr>
          <w:rFonts w:ascii="Arial" w:hAnsi="Arial" w:cs="Arial"/>
        </w:rPr>
        <w:t xml:space="preserve"> обязательств.</w:t>
      </w:r>
    </w:p>
    <w:p w:rsidR="005E747A" w:rsidRPr="00E42D04" w:rsidRDefault="005E747A" w:rsidP="005E747A">
      <w:pPr>
        <w:tabs>
          <w:tab w:val="left" w:pos="940"/>
        </w:tabs>
        <w:ind w:firstLine="709"/>
        <w:jc w:val="both"/>
        <w:rPr>
          <w:rFonts w:ascii="Arial" w:hAnsi="Arial" w:cs="Arial"/>
        </w:rPr>
      </w:pPr>
      <w:r w:rsidRPr="00E42D04">
        <w:rPr>
          <w:rFonts w:ascii="Arial" w:hAnsi="Arial" w:cs="Arial"/>
        </w:rPr>
        <w:t xml:space="preserve">9. Предельный объем муниципального долга поселения в целях настоящего Положения означает объем муниципального долга, который не может быть превышен при исполнении бюджета поселения. </w:t>
      </w:r>
    </w:p>
    <w:p w:rsidR="005E747A" w:rsidRPr="00E42D04" w:rsidRDefault="005E747A" w:rsidP="005E747A">
      <w:pPr>
        <w:tabs>
          <w:tab w:val="left" w:pos="940"/>
        </w:tabs>
        <w:ind w:firstLine="709"/>
        <w:jc w:val="both"/>
        <w:rPr>
          <w:rFonts w:ascii="Arial" w:hAnsi="Arial" w:cs="Arial"/>
        </w:rPr>
      </w:pPr>
      <w:r w:rsidRPr="00E42D04">
        <w:rPr>
          <w:rFonts w:ascii="Arial" w:hAnsi="Arial" w:cs="Arial"/>
        </w:rPr>
        <w:t xml:space="preserve">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о местном бюджете. </w:t>
      </w:r>
    </w:p>
    <w:p w:rsidR="005E747A" w:rsidRPr="00E42D04" w:rsidRDefault="005E747A" w:rsidP="005E747A">
      <w:pPr>
        <w:ind w:firstLine="709"/>
        <w:jc w:val="both"/>
        <w:rPr>
          <w:rFonts w:ascii="Arial" w:hAnsi="Arial" w:cs="Arial"/>
        </w:rPr>
      </w:pPr>
      <w:r w:rsidRPr="00E42D04">
        <w:rPr>
          <w:rFonts w:ascii="Arial" w:hAnsi="Arial" w:cs="Arial"/>
        </w:rPr>
        <w:t>10. Предельный объем муниципального долга поселения не должен превышать утвержденный общий годовой объем доходов бюджета поселения без учета утвержденного объема безвозмездных поступлений и поступлений налоговых доходов по дополнительным нормативам отчислений.</w:t>
      </w:r>
    </w:p>
    <w:p w:rsidR="005E747A" w:rsidRPr="00E42D04" w:rsidRDefault="005E747A" w:rsidP="005E747A">
      <w:pPr>
        <w:ind w:firstLine="709"/>
        <w:jc w:val="both"/>
        <w:rPr>
          <w:rFonts w:ascii="Arial" w:hAnsi="Arial" w:cs="Arial"/>
        </w:rPr>
      </w:pPr>
      <w:r w:rsidRPr="00E42D04">
        <w:rPr>
          <w:rFonts w:ascii="Arial" w:hAnsi="Arial" w:cs="Arial"/>
        </w:rPr>
        <w:t>Если</w:t>
      </w:r>
      <w:proofErr w:type="gramStart"/>
      <w:r w:rsidR="00461E86">
        <w:rPr>
          <w:rFonts w:ascii="Arial" w:hAnsi="Arial" w:cs="Arial"/>
        </w:rPr>
        <w:t xml:space="preserve"> ,</w:t>
      </w:r>
      <w:proofErr w:type="gramEnd"/>
      <w:r w:rsidR="00461E86">
        <w:rPr>
          <w:rFonts w:ascii="Arial" w:hAnsi="Arial" w:cs="Arial"/>
        </w:rPr>
        <w:t xml:space="preserve"> </w:t>
      </w:r>
      <w:r w:rsidRPr="00E42D04">
        <w:rPr>
          <w:rFonts w:ascii="Arial" w:hAnsi="Arial" w:cs="Arial"/>
        </w:rPr>
        <w:t>в муниципальном образовании доля межбюджетных трансфертов из бюджета (за исключением субвенций) и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местных бюджетов, то предельный объем муниципального долга поселения не должен превышать 50 процентов утвержденного общего годового объема доходов местного бюджета без учета утвержденного о</w:t>
      </w:r>
      <w:r w:rsidR="00461E86">
        <w:rPr>
          <w:rFonts w:ascii="Arial" w:hAnsi="Arial" w:cs="Arial"/>
        </w:rPr>
        <w:t xml:space="preserve">бъема безвозмездных поступлений и </w:t>
      </w:r>
      <w:r w:rsidRPr="00E42D04">
        <w:rPr>
          <w:rFonts w:ascii="Arial" w:hAnsi="Arial" w:cs="Arial"/>
        </w:rPr>
        <w:t>поступлений налоговых доходов по дополнительным нормативам отчислений.</w:t>
      </w:r>
    </w:p>
    <w:p w:rsidR="005E747A" w:rsidRPr="00E42D04" w:rsidRDefault="005E747A" w:rsidP="005E747A">
      <w:pPr>
        <w:ind w:firstLine="709"/>
        <w:jc w:val="both"/>
        <w:rPr>
          <w:rFonts w:ascii="Arial" w:hAnsi="Arial" w:cs="Arial"/>
        </w:rPr>
      </w:pPr>
      <w:r w:rsidRPr="00E42D04">
        <w:rPr>
          <w:rFonts w:ascii="Arial" w:hAnsi="Arial" w:cs="Arial"/>
        </w:rPr>
        <w:t xml:space="preserve">11. Если при исполнении бюджета поселения объем муниципального долга превышает предельный объем муниципального долга поселения, установленный </w:t>
      </w:r>
      <w:proofErr w:type="gramStart"/>
      <w:r w:rsidRPr="00E42D04">
        <w:rPr>
          <w:rFonts w:ascii="Arial" w:hAnsi="Arial" w:cs="Arial"/>
        </w:rPr>
        <w:t>решением</w:t>
      </w:r>
      <w:proofErr w:type="gramEnd"/>
      <w:r w:rsidRPr="00E42D04">
        <w:rPr>
          <w:rFonts w:ascii="Arial" w:hAnsi="Arial" w:cs="Arial"/>
        </w:rPr>
        <w:t xml:space="preserve"> о бюджете поселения уполномоченный орган местного самоуправления поселения вправе принимать новые долговые обязательства только после приведения объема муниципального долга поселения в соответствии требованиями настоящей статьи.</w:t>
      </w:r>
    </w:p>
    <w:p w:rsidR="005E747A" w:rsidRPr="00E42D04" w:rsidRDefault="005E747A" w:rsidP="005E747A">
      <w:pPr>
        <w:ind w:firstLine="709"/>
        <w:jc w:val="both"/>
        <w:rPr>
          <w:rFonts w:ascii="Arial" w:hAnsi="Arial" w:cs="Arial"/>
        </w:rPr>
      </w:pPr>
      <w:r w:rsidRPr="00E42D04">
        <w:rPr>
          <w:rFonts w:ascii="Arial" w:hAnsi="Arial" w:cs="Arial"/>
        </w:rPr>
        <w:t>12. Решением Совета депутатов о бюджете поселения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т.ч. верхнего предела долга по муниципальным гарантиям.</w:t>
      </w:r>
    </w:p>
    <w:p w:rsidR="005E747A" w:rsidRPr="00E42D04" w:rsidRDefault="005E747A" w:rsidP="005E747A">
      <w:pPr>
        <w:ind w:firstLine="709"/>
        <w:jc w:val="both"/>
        <w:rPr>
          <w:rFonts w:ascii="Arial" w:hAnsi="Arial" w:cs="Arial"/>
        </w:rPr>
      </w:pPr>
      <w:r w:rsidRPr="00E42D04">
        <w:rPr>
          <w:rFonts w:ascii="Arial" w:hAnsi="Arial" w:cs="Arial"/>
        </w:rPr>
        <w:t>Верхний предел муниципального долга устанавливается с соблюдением ограничений, установленных пунктом 1 настоящей статьи.</w:t>
      </w:r>
    </w:p>
    <w:p w:rsidR="00F531F1" w:rsidRPr="00E42D04" w:rsidRDefault="00F531F1" w:rsidP="00F531F1">
      <w:pPr>
        <w:ind w:firstLine="709"/>
        <w:jc w:val="both"/>
        <w:rPr>
          <w:rFonts w:ascii="Arial" w:hAnsi="Arial" w:cs="Arial"/>
          <w:b/>
        </w:rPr>
      </w:pPr>
      <w:r w:rsidRPr="00E12C29">
        <w:rPr>
          <w:rFonts w:ascii="Arial" w:hAnsi="Arial" w:cs="Arial"/>
        </w:rPr>
        <w:t>13.</w:t>
      </w:r>
      <w:r w:rsidRPr="00E42D04">
        <w:rPr>
          <w:rFonts w:ascii="Arial" w:hAnsi="Arial" w:cs="Arial"/>
          <w:b/>
        </w:rPr>
        <w:t xml:space="preserve"> </w:t>
      </w:r>
      <w:r w:rsidRPr="00E42D04">
        <w:rPr>
          <w:rFonts w:ascii="Arial" w:hAnsi="Arial" w:cs="Arial"/>
        </w:rPr>
        <w:t xml:space="preserve">Поступления в бюджет поселения средств от заимствований учитываются висточниках финансирования дефицита местного бюджета путем увеличения </w:t>
      </w:r>
      <w:proofErr w:type="gramStart"/>
      <w:r w:rsidRPr="00E42D04">
        <w:rPr>
          <w:rFonts w:ascii="Arial" w:hAnsi="Arial" w:cs="Arial"/>
        </w:rPr>
        <w:t xml:space="preserve">объема источников финансирования </w:t>
      </w:r>
      <w:r w:rsidR="00927EB3">
        <w:rPr>
          <w:rFonts w:ascii="Arial" w:hAnsi="Arial" w:cs="Arial"/>
        </w:rPr>
        <w:t xml:space="preserve"> </w:t>
      </w:r>
      <w:r w:rsidR="00461E86">
        <w:rPr>
          <w:rFonts w:ascii="Arial" w:hAnsi="Arial" w:cs="Arial"/>
        </w:rPr>
        <w:t xml:space="preserve"> </w:t>
      </w:r>
      <w:r w:rsidRPr="00E42D04">
        <w:rPr>
          <w:rFonts w:ascii="Arial" w:hAnsi="Arial" w:cs="Arial"/>
        </w:rPr>
        <w:t>дефицита местного бюджета</w:t>
      </w:r>
      <w:proofErr w:type="gramEnd"/>
      <w:r w:rsidRPr="00E42D04">
        <w:rPr>
          <w:rFonts w:ascii="Arial" w:hAnsi="Arial" w:cs="Arial"/>
        </w:rPr>
        <w:t>.</w:t>
      </w:r>
    </w:p>
    <w:p w:rsidR="00F531F1" w:rsidRPr="00E42D04" w:rsidRDefault="00F531F1" w:rsidP="00F531F1">
      <w:pPr>
        <w:ind w:firstLine="709"/>
        <w:jc w:val="both"/>
        <w:rPr>
          <w:rFonts w:ascii="Arial" w:hAnsi="Arial" w:cs="Arial"/>
        </w:rPr>
      </w:pPr>
      <w:r w:rsidRPr="00E42D04">
        <w:rPr>
          <w:rFonts w:ascii="Arial" w:hAnsi="Arial" w:cs="Arial"/>
        </w:rPr>
        <w:t>14. 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поселения, отражаются в бюджете как расходы на обслуживание муниципального долга поселения.</w:t>
      </w:r>
    </w:p>
    <w:p w:rsidR="00F531F1" w:rsidRPr="00E42D04" w:rsidRDefault="00F531F1" w:rsidP="00F531F1">
      <w:pPr>
        <w:ind w:firstLine="709"/>
        <w:jc w:val="both"/>
        <w:rPr>
          <w:rFonts w:ascii="Arial" w:hAnsi="Arial" w:cs="Arial"/>
        </w:rPr>
      </w:pPr>
      <w:r w:rsidRPr="00E42D04">
        <w:rPr>
          <w:rFonts w:ascii="Arial" w:hAnsi="Arial" w:cs="Arial"/>
        </w:rPr>
        <w:t xml:space="preserve">15. Доходы, полученные от размещения муниципальных ценных бумаг, в сумме, превышающей номинальную стоимость, доходы, полученные в качестве накопленного купонного дохода, а также доходы, полученные в случае выкупа ценных бумаг по цене ниже цены размещения, относятся на уменьшение фактических </w:t>
      </w:r>
      <w:proofErr w:type="gramStart"/>
      <w:r w:rsidRPr="00E42D04">
        <w:rPr>
          <w:rFonts w:ascii="Arial" w:hAnsi="Arial" w:cs="Arial"/>
        </w:rPr>
        <w:t>расходов</w:t>
      </w:r>
      <w:proofErr w:type="gramEnd"/>
      <w:r w:rsidRPr="00E42D04">
        <w:rPr>
          <w:rFonts w:ascii="Arial" w:hAnsi="Arial" w:cs="Arial"/>
        </w:rPr>
        <w:t xml:space="preserve"> на обслуживание муниципального долга в финансовом текущем году.</w:t>
      </w:r>
    </w:p>
    <w:p w:rsidR="00F531F1" w:rsidRPr="00E42D04" w:rsidRDefault="00F531F1" w:rsidP="00F531F1">
      <w:pPr>
        <w:ind w:firstLine="709"/>
        <w:jc w:val="both"/>
        <w:rPr>
          <w:rFonts w:ascii="Arial" w:hAnsi="Arial" w:cs="Arial"/>
        </w:rPr>
      </w:pPr>
      <w:r w:rsidRPr="00E42D04">
        <w:rPr>
          <w:rFonts w:ascii="Arial" w:hAnsi="Arial" w:cs="Arial"/>
        </w:rPr>
        <w:t xml:space="preserve">16. Погашение основной суммы муниципального долга поселения, возникшего из муниципальных заимствований поселения, учитывается в источниках финансирования дефицита бюджета поселения путем уменьшения </w:t>
      </w:r>
      <w:proofErr w:type="gramStart"/>
      <w:r w:rsidRPr="00E42D04">
        <w:rPr>
          <w:rFonts w:ascii="Arial" w:hAnsi="Arial" w:cs="Arial"/>
        </w:rPr>
        <w:t>объема источников финансирования</w:t>
      </w:r>
      <w:r w:rsidR="00927EB3">
        <w:rPr>
          <w:rFonts w:ascii="Arial" w:hAnsi="Arial" w:cs="Arial"/>
        </w:rPr>
        <w:t xml:space="preserve"> </w:t>
      </w:r>
      <w:r w:rsidRPr="00E42D04">
        <w:rPr>
          <w:rFonts w:ascii="Arial" w:hAnsi="Arial" w:cs="Arial"/>
        </w:rPr>
        <w:t xml:space="preserve"> </w:t>
      </w:r>
      <w:r w:rsidR="00927EB3">
        <w:rPr>
          <w:rFonts w:ascii="Arial" w:hAnsi="Arial" w:cs="Arial"/>
        </w:rPr>
        <w:t xml:space="preserve"> </w:t>
      </w:r>
      <w:r w:rsidRPr="00E42D04">
        <w:rPr>
          <w:rFonts w:ascii="Arial" w:hAnsi="Arial" w:cs="Arial"/>
        </w:rPr>
        <w:t>дефицита бюджета поселения</w:t>
      </w:r>
      <w:proofErr w:type="gramEnd"/>
      <w:r w:rsidRPr="00E42D04">
        <w:rPr>
          <w:rFonts w:ascii="Arial" w:hAnsi="Arial" w:cs="Arial"/>
        </w:rPr>
        <w:t>.</w:t>
      </w:r>
    </w:p>
    <w:p w:rsidR="007476D4" w:rsidRPr="00E42D04" w:rsidRDefault="007476D4" w:rsidP="007476D4">
      <w:pPr>
        <w:ind w:firstLine="709"/>
        <w:jc w:val="both"/>
        <w:rPr>
          <w:rFonts w:ascii="Arial" w:hAnsi="Arial" w:cs="Arial"/>
        </w:rPr>
      </w:pPr>
      <w:r w:rsidRPr="00E42D04">
        <w:rPr>
          <w:rFonts w:ascii="Arial" w:hAnsi="Arial" w:cs="Arial"/>
        </w:rPr>
        <w:lastRenderedPageBreak/>
        <w:t>17. Программа муниципальных внутренних заимствований поселения на очередной финансовый год (очередной финансовый год и плановый период) представляет собой перечень внутренний заимствований поселения с указанием объема привлечения и объема средств, направляемых на погашение основной суммы долга, по каждому виду заимствований.</w:t>
      </w:r>
    </w:p>
    <w:p w:rsidR="007476D4" w:rsidRPr="00E42D04" w:rsidRDefault="007476D4" w:rsidP="007476D4">
      <w:pPr>
        <w:ind w:firstLine="709"/>
        <w:jc w:val="both"/>
        <w:rPr>
          <w:rFonts w:ascii="Arial" w:hAnsi="Arial" w:cs="Arial"/>
        </w:rPr>
      </w:pPr>
      <w:r w:rsidRPr="00E42D04">
        <w:rPr>
          <w:rFonts w:ascii="Arial" w:hAnsi="Arial" w:cs="Arial"/>
        </w:rPr>
        <w:t>Программа муниципальных заимствований на очередной финансовый год (очередной финансовый год и плановый период) является приложением к решению Совета депутатов о бюджете поселения на очередной финансовый год (очередной финансовый год и плановый период).</w:t>
      </w:r>
    </w:p>
    <w:p w:rsidR="007476D4" w:rsidRPr="00E42D04" w:rsidRDefault="007476D4" w:rsidP="007476D4">
      <w:pPr>
        <w:ind w:firstLine="709"/>
        <w:jc w:val="both"/>
        <w:rPr>
          <w:rFonts w:ascii="Arial" w:hAnsi="Arial" w:cs="Arial"/>
        </w:rPr>
      </w:pPr>
      <w:r w:rsidRPr="00E42D04">
        <w:rPr>
          <w:rFonts w:ascii="Arial" w:hAnsi="Arial" w:cs="Arial"/>
        </w:rPr>
        <w:t>18. Проведение в соответствии со статьей 7 настоящего Положения реструктуризации муниципального долга не отражается в программе муниципальных внутренних заимствований.</w:t>
      </w:r>
    </w:p>
    <w:p w:rsidR="008B19F0" w:rsidRPr="00E42D04" w:rsidRDefault="008B19F0" w:rsidP="008B19F0">
      <w:pPr>
        <w:ind w:firstLine="709"/>
        <w:jc w:val="both"/>
        <w:rPr>
          <w:rFonts w:ascii="Arial" w:hAnsi="Arial" w:cs="Arial"/>
        </w:rPr>
      </w:pPr>
      <w:r w:rsidRPr="00E42D04">
        <w:rPr>
          <w:rFonts w:ascii="Arial" w:hAnsi="Arial" w:cs="Arial"/>
        </w:rPr>
        <w:t xml:space="preserve">19. </w:t>
      </w:r>
      <w:proofErr w:type="gramStart"/>
      <w:r w:rsidRPr="00E42D04">
        <w:rPr>
          <w:rFonts w:ascii="Arial" w:hAnsi="Arial" w:cs="Arial"/>
        </w:rPr>
        <w:t>Муниципальная гарантия – вид долгового обязательства, в силу которого поселение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roofErr w:type="gramEnd"/>
    </w:p>
    <w:p w:rsidR="008B19F0" w:rsidRPr="00E42D04" w:rsidRDefault="008B19F0" w:rsidP="008B19F0">
      <w:pPr>
        <w:ind w:firstLine="709"/>
        <w:jc w:val="both"/>
        <w:rPr>
          <w:rFonts w:ascii="Arial" w:hAnsi="Arial" w:cs="Arial"/>
        </w:rPr>
      </w:pPr>
      <w:r w:rsidRPr="00E42D04">
        <w:rPr>
          <w:rFonts w:ascii="Arial" w:hAnsi="Arial" w:cs="Arial"/>
        </w:rPr>
        <w:t>20.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Совета депутатов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в порядке, установленном муниципальными правовыми актами.</w:t>
      </w:r>
    </w:p>
    <w:p w:rsidR="008B19F0" w:rsidRPr="00E42D04" w:rsidRDefault="008B19F0" w:rsidP="008B19F0">
      <w:pPr>
        <w:ind w:firstLine="709"/>
        <w:jc w:val="both"/>
        <w:rPr>
          <w:rFonts w:ascii="Arial" w:hAnsi="Arial" w:cs="Arial"/>
        </w:rPr>
      </w:pPr>
      <w:r w:rsidRPr="00E42D04">
        <w:rPr>
          <w:rFonts w:ascii="Arial" w:hAnsi="Arial" w:cs="Arial"/>
        </w:rPr>
        <w:t>Администрация поселения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BC0001" w:rsidRPr="001E7417" w:rsidRDefault="00BC0001" w:rsidP="00BC0001">
      <w:pPr>
        <w:shd w:val="clear" w:color="auto" w:fill="F8F9FA"/>
        <w:ind w:firstLine="540"/>
        <w:rPr>
          <w:rFonts w:ascii="Arial" w:hAnsi="Arial" w:cs="Arial"/>
          <w:color w:val="000000" w:themeColor="text1"/>
        </w:rPr>
      </w:pPr>
      <w:r w:rsidRPr="001E7417">
        <w:rPr>
          <w:rFonts w:ascii="Arial" w:hAnsi="Arial" w:cs="Arial"/>
          <w:color w:val="000000" w:themeColor="text1"/>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77564" w:rsidRPr="00E42D04" w:rsidRDefault="00D77564" w:rsidP="00D77564">
      <w:pPr>
        <w:shd w:val="clear" w:color="auto" w:fill="F8F9FA"/>
        <w:ind w:firstLine="540"/>
        <w:rPr>
          <w:rFonts w:ascii="Arial" w:hAnsi="Arial" w:cs="Arial"/>
          <w:color w:val="333333"/>
        </w:rPr>
      </w:pPr>
      <w:r w:rsidRPr="00E42D04">
        <w:rPr>
          <w:rFonts w:ascii="Arial" w:hAnsi="Arial" w:cs="Arial"/>
        </w:rPr>
        <w:t>21</w:t>
      </w:r>
      <w:r w:rsidR="008B19F0" w:rsidRPr="00E42D04">
        <w:rPr>
          <w:rFonts w:ascii="Arial" w:hAnsi="Arial" w:cs="Arial"/>
        </w:rPr>
        <w:t xml:space="preserve">. </w:t>
      </w:r>
      <w:r w:rsidRPr="001E7417">
        <w:rPr>
          <w:rFonts w:ascii="Arial" w:hAnsi="Arial" w:cs="Arial"/>
          <w:color w:val="000000" w:themeColor="text1"/>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8B19F0" w:rsidRPr="00E42D04" w:rsidRDefault="00D77564" w:rsidP="00D77564">
      <w:pPr>
        <w:jc w:val="both"/>
        <w:rPr>
          <w:rFonts w:ascii="Arial" w:hAnsi="Arial" w:cs="Arial"/>
        </w:rPr>
      </w:pPr>
      <w:r w:rsidRPr="00E42D04">
        <w:rPr>
          <w:rFonts w:ascii="Arial" w:hAnsi="Arial" w:cs="Arial"/>
        </w:rPr>
        <w:t xml:space="preserve">         22. </w:t>
      </w:r>
      <w:r w:rsidR="008B19F0" w:rsidRPr="00E42D04">
        <w:rPr>
          <w:rFonts w:ascii="Arial" w:hAnsi="Arial" w:cs="Arial"/>
        </w:rPr>
        <w:t>Предоставление и исполнение муниципальных гарантий подлежат отражению в муниципальной долговой книге.</w:t>
      </w:r>
    </w:p>
    <w:p w:rsidR="00D77564" w:rsidRPr="00E42D04" w:rsidRDefault="00D77564" w:rsidP="00D77564">
      <w:pPr>
        <w:jc w:val="both"/>
        <w:rPr>
          <w:rFonts w:ascii="Arial" w:hAnsi="Arial" w:cs="Arial"/>
        </w:rPr>
      </w:pPr>
      <w:r w:rsidRPr="00E42D04">
        <w:rPr>
          <w:rFonts w:ascii="Arial" w:hAnsi="Arial" w:cs="Arial"/>
        </w:rPr>
        <w:t xml:space="preserve">         23</w:t>
      </w:r>
      <w:r w:rsidR="008B19F0" w:rsidRPr="00E42D04">
        <w:rPr>
          <w:rFonts w:ascii="Arial" w:hAnsi="Arial" w:cs="Arial"/>
        </w:rPr>
        <w:t xml:space="preserve">. </w:t>
      </w:r>
      <w:proofErr w:type="gramStart"/>
      <w:r w:rsidRPr="00E42D04">
        <w:rPr>
          <w:rFonts w:ascii="Arial" w:hAnsi="Arial" w:cs="Arial"/>
        </w:rPr>
        <w:t>Администрация поселения</w:t>
      </w:r>
      <w:r w:rsidRPr="00E42D04">
        <w:rPr>
          <w:rFonts w:ascii="Arial" w:hAnsi="Arial" w:cs="Arial"/>
          <w:color w:val="333333"/>
        </w:rPr>
        <w:t xml:space="preserve"> </w:t>
      </w:r>
      <w:r w:rsidRPr="001E7417">
        <w:rPr>
          <w:rFonts w:ascii="Arial" w:hAnsi="Arial" w:cs="Arial"/>
          <w:color w:val="000000" w:themeColor="text1"/>
        </w:rPr>
        <w:t>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roofErr w:type="gramEnd"/>
    </w:p>
    <w:p w:rsidR="008B19F0" w:rsidRPr="00E42D04" w:rsidRDefault="00781349" w:rsidP="00781349">
      <w:pPr>
        <w:jc w:val="both"/>
        <w:rPr>
          <w:rFonts w:ascii="Arial" w:hAnsi="Arial" w:cs="Arial"/>
        </w:rPr>
      </w:pPr>
      <w:r w:rsidRPr="00E42D04">
        <w:rPr>
          <w:rFonts w:ascii="Arial" w:hAnsi="Arial" w:cs="Arial"/>
        </w:rPr>
        <w:t xml:space="preserve">          24</w:t>
      </w:r>
      <w:r w:rsidR="008B19F0" w:rsidRPr="00E42D04">
        <w:rPr>
          <w:rFonts w:ascii="Arial" w:hAnsi="Arial" w:cs="Arial"/>
        </w:rPr>
        <w:t xml:space="preserve">. Предоставление муниципальных гарантий осуществляется </w:t>
      </w:r>
      <w:proofErr w:type="gramStart"/>
      <w:r w:rsidR="008B19F0" w:rsidRPr="00E42D04">
        <w:rPr>
          <w:rFonts w:ascii="Arial" w:hAnsi="Arial" w:cs="Arial"/>
        </w:rPr>
        <w:t>в соответствии с полномочиями администрации поселения на основании решения Совета депутатов о бюджете на очередной финансовый год</w:t>
      </w:r>
      <w:proofErr w:type="gramEnd"/>
      <w:r w:rsidR="008B19F0" w:rsidRPr="00E42D04">
        <w:rPr>
          <w:rFonts w:ascii="Arial" w:hAnsi="Arial" w:cs="Arial"/>
        </w:rPr>
        <w:t xml:space="preserve"> (очередной финансовый год и плановый </w:t>
      </w:r>
      <w:r w:rsidR="008B19F0" w:rsidRPr="00E42D04">
        <w:rPr>
          <w:rFonts w:ascii="Arial" w:hAnsi="Arial" w:cs="Arial"/>
        </w:rPr>
        <w:lastRenderedPageBreak/>
        <w:t>период), решений администрации поселения, а также договора о предоставлении муниципальной гарантии при условии:</w:t>
      </w:r>
    </w:p>
    <w:p w:rsidR="008B19F0" w:rsidRPr="00E42D04" w:rsidRDefault="008B19F0" w:rsidP="008B19F0">
      <w:pPr>
        <w:ind w:firstLine="709"/>
        <w:jc w:val="both"/>
        <w:rPr>
          <w:rFonts w:ascii="Arial" w:hAnsi="Arial" w:cs="Arial"/>
        </w:rPr>
      </w:pPr>
      <w:r w:rsidRPr="00E42D04">
        <w:rPr>
          <w:rFonts w:ascii="Arial" w:hAnsi="Arial" w:cs="Arial"/>
        </w:rPr>
        <w:t>а) проведение анализа финансового состояния принципала;</w:t>
      </w:r>
    </w:p>
    <w:p w:rsidR="008B19F0" w:rsidRPr="00E42D04" w:rsidRDefault="008B19F0" w:rsidP="008B19F0">
      <w:pPr>
        <w:ind w:firstLine="709"/>
        <w:jc w:val="both"/>
        <w:rPr>
          <w:rFonts w:ascii="Arial" w:hAnsi="Arial" w:cs="Arial"/>
        </w:rPr>
      </w:pPr>
      <w:r w:rsidRPr="00E42D04">
        <w:rPr>
          <w:rFonts w:ascii="Arial" w:hAnsi="Arial" w:cs="Arial"/>
        </w:rPr>
        <w:t>б) отсутствия у принципала, его поручителей (гарантов)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а также неурегулированных обязательств по гарантиям, ранее предоставленным муниципальному образованию.</w:t>
      </w:r>
    </w:p>
    <w:p w:rsidR="008B19F0" w:rsidRPr="00E42D04" w:rsidRDefault="00781349" w:rsidP="008B19F0">
      <w:pPr>
        <w:ind w:firstLine="709"/>
        <w:jc w:val="both"/>
        <w:rPr>
          <w:rFonts w:ascii="Arial" w:hAnsi="Arial" w:cs="Arial"/>
        </w:rPr>
      </w:pPr>
      <w:r w:rsidRPr="00E42D04">
        <w:rPr>
          <w:rFonts w:ascii="Arial" w:hAnsi="Arial" w:cs="Arial"/>
        </w:rPr>
        <w:t>25</w:t>
      </w:r>
      <w:r w:rsidR="008B19F0" w:rsidRPr="00E42D04">
        <w:rPr>
          <w:rFonts w:ascii="Arial" w:hAnsi="Arial" w:cs="Arial"/>
        </w:rPr>
        <w:t>.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поселения, документов согласно перечню, устанавливаемому администрацией поселения.</w:t>
      </w:r>
    </w:p>
    <w:p w:rsidR="008B19F0" w:rsidRPr="00E42D04" w:rsidRDefault="008B19F0" w:rsidP="008B19F0">
      <w:pPr>
        <w:ind w:firstLine="709"/>
        <w:jc w:val="both"/>
        <w:rPr>
          <w:rFonts w:ascii="Arial" w:hAnsi="Arial" w:cs="Arial"/>
        </w:rPr>
      </w:pPr>
      <w:r w:rsidRPr="00E42D04">
        <w:rPr>
          <w:rFonts w:ascii="Arial" w:hAnsi="Arial" w:cs="Arial"/>
        </w:rPr>
        <w:t>Поселение в целях предоставления гарантии и исполнения своих обязательств по гарантиям перед бенефициаром вправе воспользоваться услугами агента, назначаемого администрацией поселения.</w:t>
      </w:r>
    </w:p>
    <w:p w:rsidR="008B19F0" w:rsidRPr="00E42D04" w:rsidRDefault="00781349" w:rsidP="008B19F0">
      <w:pPr>
        <w:ind w:firstLine="709"/>
        <w:jc w:val="both"/>
        <w:rPr>
          <w:rFonts w:ascii="Arial" w:hAnsi="Arial" w:cs="Arial"/>
        </w:rPr>
      </w:pPr>
      <w:r w:rsidRPr="00E42D04">
        <w:rPr>
          <w:rFonts w:ascii="Arial" w:hAnsi="Arial" w:cs="Arial"/>
        </w:rPr>
        <w:t>26</w:t>
      </w:r>
      <w:r w:rsidR="008B19F0" w:rsidRPr="00E42D04">
        <w:rPr>
          <w:rFonts w:ascii="Arial" w:hAnsi="Arial" w:cs="Arial"/>
        </w:rPr>
        <w:t>. Решением Совета депутатов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A45A59" w:rsidRPr="00783D9B" w:rsidRDefault="00781349" w:rsidP="00781349">
      <w:pPr>
        <w:shd w:val="clear" w:color="auto" w:fill="F8F9FA"/>
        <w:ind w:firstLine="540"/>
        <w:rPr>
          <w:rFonts w:ascii="Arial" w:hAnsi="Arial" w:cs="Arial"/>
          <w:color w:val="000000" w:themeColor="text1"/>
        </w:rPr>
      </w:pPr>
      <w:r w:rsidRPr="00783D9B">
        <w:rPr>
          <w:rFonts w:ascii="Arial" w:hAnsi="Arial" w:cs="Arial"/>
          <w:color w:val="000000" w:themeColor="text1"/>
        </w:rPr>
        <w:t>27.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w:t>
      </w:r>
      <w:proofErr w:type="gramStart"/>
      <w:r w:rsidRPr="00783D9B">
        <w:rPr>
          <w:rFonts w:ascii="Arial" w:hAnsi="Arial" w:cs="Arial"/>
          <w:color w:val="000000" w:themeColor="text1"/>
        </w:rPr>
        <w:t>)м</w:t>
      </w:r>
      <w:proofErr w:type="gramEnd"/>
      <w:r w:rsidRPr="00783D9B">
        <w:rPr>
          <w:rFonts w:ascii="Arial" w:hAnsi="Arial" w:cs="Arial"/>
          <w:color w:val="000000" w:themeColor="text1"/>
        </w:rPr>
        <w:t xml:space="preserve">униципальных унитарных предприятий, имущество которых принадлежит им на праве хозяйственного ведения и находится в муниципальной </w:t>
      </w:r>
      <w:bookmarkStart w:id="0" w:name="_GoBack"/>
      <w:bookmarkEnd w:id="0"/>
      <w:r w:rsidRPr="00783D9B">
        <w:rPr>
          <w:rFonts w:ascii="Arial" w:hAnsi="Arial" w:cs="Arial"/>
          <w:color w:val="000000" w:themeColor="text1"/>
        </w:rPr>
        <w:t>собственности  соответствующих муниципальных образований, предоставляющих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9E1665" w:rsidRPr="00E42D04" w:rsidRDefault="002330F0" w:rsidP="009E1665">
      <w:pPr>
        <w:jc w:val="both"/>
        <w:rPr>
          <w:rStyle w:val="FontStyle43"/>
          <w:rFonts w:ascii="Arial" w:hAnsi="Arial" w:cs="Arial"/>
          <w:sz w:val="24"/>
          <w:szCs w:val="24"/>
        </w:rPr>
      </w:pPr>
      <w:r>
        <w:rPr>
          <w:rFonts w:ascii="Arial" w:hAnsi="Arial" w:cs="Arial"/>
        </w:rPr>
        <w:t xml:space="preserve">       </w:t>
      </w:r>
      <w:proofErr w:type="gramStart"/>
      <w:r>
        <w:rPr>
          <w:rFonts w:ascii="Arial" w:hAnsi="Arial" w:cs="Arial"/>
          <w:lang w:val="en-US"/>
        </w:rPr>
        <w:t>28</w:t>
      </w:r>
      <w:r w:rsidR="009E1665" w:rsidRPr="00E42D04">
        <w:rPr>
          <w:rFonts w:ascii="Arial" w:hAnsi="Arial" w:cs="Arial"/>
        </w:rPr>
        <w:t xml:space="preserve"> Контроль за исполнением решения возложить на </w:t>
      </w:r>
      <w:r w:rsidR="00461E86">
        <w:rPr>
          <w:rFonts w:ascii="Arial" w:hAnsi="Arial" w:cs="Arial"/>
        </w:rPr>
        <w:t>бухгалтера Усть-Питского сельсовета Смирнову Р.Н.</w:t>
      </w:r>
      <w:proofErr w:type="gramEnd"/>
    </w:p>
    <w:p w:rsidR="00E42D04" w:rsidRPr="00E12C29" w:rsidRDefault="00E12C29" w:rsidP="00E12C29">
      <w:pPr>
        <w:jc w:val="both"/>
        <w:rPr>
          <w:rFonts w:ascii="Arial" w:hAnsi="Arial" w:cs="Arial"/>
          <w:lang w:val="en-US"/>
        </w:rPr>
      </w:pPr>
      <w:r>
        <w:rPr>
          <w:rFonts w:ascii="Arial" w:hAnsi="Arial" w:cs="Arial"/>
          <w:bCs/>
          <w:lang w:val="en-US"/>
        </w:rPr>
        <w:t xml:space="preserve">       </w:t>
      </w:r>
      <w:r w:rsidR="002330F0">
        <w:rPr>
          <w:rFonts w:ascii="Arial" w:hAnsi="Arial" w:cs="Arial"/>
          <w:bCs/>
          <w:lang w:val="en-US"/>
        </w:rPr>
        <w:t>29</w:t>
      </w:r>
      <w:r w:rsidR="002330F0">
        <w:rPr>
          <w:rFonts w:ascii="Arial" w:hAnsi="Arial" w:cs="Arial"/>
          <w:bCs/>
        </w:rPr>
        <w:t xml:space="preserve">. </w:t>
      </w:r>
      <w:r w:rsidR="00E42D04" w:rsidRPr="00E42D04">
        <w:rPr>
          <w:rFonts w:ascii="Arial" w:hAnsi="Arial" w:cs="Arial"/>
        </w:rPr>
        <w:t>Решение вступает в силу в день, следующий за днем его официально</w:t>
      </w:r>
      <w:r>
        <w:rPr>
          <w:rFonts w:ascii="Arial" w:hAnsi="Arial" w:cs="Arial"/>
        </w:rPr>
        <w:t xml:space="preserve">го </w:t>
      </w:r>
      <w:proofErr w:type="gramStart"/>
      <w:r>
        <w:rPr>
          <w:rFonts w:ascii="Arial" w:hAnsi="Arial" w:cs="Arial"/>
        </w:rPr>
        <w:t xml:space="preserve">опубликования </w:t>
      </w:r>
      <w:r w:rsidR="00E42D04" w:rsidRPr="00E42D04">
        <w:rPr>
          <w:rFonts w:ascii="Arial" w:hAnsi="Arial" w:cs="Arial"/>
        </w:rPr>
        <w:t xml:space="preserve"> в</w:t>
      </w:r>
      <w:proofErr w:type="gramEnd"/>
      <w:r w:rsidR="00E42D04" w:rsidRPr="00E42D04">
        <w:rPr>
          <w:rFonts w:ascii="Arial" w:hAnsi="Arial" w:cs="Arial"/>
        </w:rPr>
        <w:t xml:space="preserve">  печ</w:t>
      </w:r>
      <w:r w:rsidR="00C83785">
        <w:rPr>
          <w:rFonts w:ascii="Arial" w:hAnsi="Arial" w:cs="Arial"/>
        </w:rPr>
        <w:t>атном издании «Усть-Питский вестник</w:t>
      </w:r>
      <w:r w:rsidR="00E42D04" w:rsidRPr="00E42D04">
        <w:rPr>
          <w:rFonts w:ascii="Arial" w:hAnsi="Arial" w:cs="Arial"/>
        </w:rPr>
        <w:t>» и подлежит размещению на официальном информационном Инт</w:t>
      </w:r>
      <w:r>
        <w:rPr>
          <w:rFonts w:ascii="Arial" w:hAnsi="Arial" w:cs="Arial"/>
        </w:rPr>
        <w:t>ернет-сайте администрации Усть-Питского сельсовета.</w:t>
      </w:r>
    </w:p>
    <w:p w:rsidR="009E1665" w:rsidRPr="00E42D04" w:rsidRDefault="009E1665" w:rsidP="00E42D04">
      <w:pPr>
        <w:ind w:firstLine="708"/>
        <w:jc w:val="both"/>
        <w:rPr>
          <w:rFonts w:ascii="Arial" w:hAnsi="Arial" w:cs="Arial"/>
        </w:rPr>
      </w:pPr>
    </w:p>
    <w:p w:rsidR="009E1665" w:rsidRPr="00E42D04" w:rsidRDefault="009E1665" w:rsidP="009E1665">
      <w:pPr>
        <w:jc w:val="both"/>
        <w:rPr>
          <w:rFonts w:ascii="Arial" w:hAnsi="Arial" w:cs="Arial"/>
        </w:rPr>
      </w:pPr>
    </w:p>
    <w:p w:rsidR="009E1665" w:rsidRPr="00E42D04" w:rsidRDefault="00DF6136" w:rsidP="009E1665">
      <w:pPr>
        <w:jc w:val="both"/>
        <w:rPr>
          <w:rFonts w:ascii="Arial" w:hAnsi="Arial" w:cs="Arial"/>
        </w:rPr>
      </w:pPr>
      <w:r>
        <w:rPr>
          <w:rFonts w:ascii="Arial" w:hAnsi="Arial" w:cs="Arial"/>
        </w:rPr>
        <w:t>Глава Усть-Питского</w:t>
      </w:r>
      <w:r w:rsidR="009E1665" w:rsidRPr="00E42D04">
        <w:rPr>
          <w:rFonts w:ascii="Arial" w:hAnsi="Arial" w:cs="Arial"/>
        </w:rPr>
        <w:t xml:space="preserve"> сельсовета,</w:t>
      </w:r>
      <w:r w:rsidR="009E1665" w:rsidRPr="00E42D04">
        <w:rPr>
          <w:rFonts w:ascii="Arial" w:hAnsi="Arial" w:cs="Arial"/>
        </w:rPr>
        <w:tab/>
      </w:r>
      <w:r w:rsidR="009E1665" w:rsidRPr="00E42D04">
        <w:rPr>
          <w:rFonts w:ascii="Arial" w:hAnsi="Arial" w:cs="Arial"/>
        </w:rPr>
        <w:tab/>
      </w:r>
      <w:r w:rsidR="009E1665" w:rsidRPr="00E42D04">
        <w:rPr>
          <w:rFonts w:ascii="Arial" w:hAnsi="Arial" w:cs="Arial"/>
        </w:rPr>
        <w:tab/>
      </w:r>
      <w:r w:rsidR="009E1665" w:rsidRPr="00E42D04">
        <w:rPr>
          <w:rFonts w:ascii="Arial" w:hAnsi="Arial" w:cs="Arial"/>
        </w:rPr>
        <w:tab/>
      </w:r>
      <w:r w:rsidR="009E1665" w:rsidRPr="00E42D04">
        <w:rPr>
          <w:rFonts w:ascii="Arial" w:hAnsi="Arial" w:cs="Arial"/>
        </w:rPr>
        <w:tab/>
      </w:r>
    </w:p>
    <w:p w:rsidR="009E1665" w:rsidRPr="00E42D04" w:rsidRDefault="00DF6136" w:rsidP="009E1665">
      <w:pPr>
        <w:ind w:right="-1"/>
        <w:contextualSpacing/>
        <w:jc w:val="both"/>
        <w:rPr>
          <w:rFonts w:ascii="Arial" w:hAnsi="Arial" w:cs="Arial"/>
        </w:rPr>
      </w:pPr>
      <w:r>
        <w:rPr>
          <w:rFonts w:ascii="Arial" w:hAnsi="Arial" w:cs="Arial"/>
        </w:rPr>
        <w:t>Председатель Усть-Питского</w:t>
      </w:r>
    </w:p>
    <w:p w:rsidR="009E1665" w:rsidRPr="00E42D04" w:rsidRDefault="009E1665" w:rsidP="009E1665">
      <w:pPr>
        <w:ind w:right="-1"/>
        <w:contextualSpacing/>
        <w:jc w:val="both"/>
        <w:rPr>
          <w:rFonts w:ascii="Arial" w:hAnsi="Arial" w:cs="Arial"/>
        </w:rPr>
      </w:pPr>
      <w:r w:rsidRPr="00E42D04">
        <w:rPr>
          <w:rFonts w:ascii="Arial" w:hAnsi="Arial" w:cs="Arial"/>
        </w:rPr>
        <w:t xml:space="preserve">сельского Совета депутатов                                                  </w:t>
      </w:r>
      <w:r w:rsidR="00461E86">
        <w:rPr>
          <w:rFonts w:ascii="Arial" w:hAnsi="Arial" w:cs="Arial"/>
        </w:rPr>
        <w:t xml:space="preserve">               </w:t>
      </w:r>
      <w:r w:rsidR="001E7417">
        <w:rPr>
          <w:rFonts w:ascii="Arial" w:hAnsi="Arial" w:cs="Arial"/>
          <w:lang w:val="en-US"/>
        </w:rPr>
        <w:t xml:space="preserve">     </w:t>
      </w:r>
      <w:r w:rsidR="00461E86">
        <w:rPr>
          <w:rFonts w:ascii="Arial" w:hAnsi="Arial" w:cs="Arial"/>
        </w:rPr>
        <w:t xml:space="preserve">   В.В.Семенов</w:t>
      </w:r>
      <w:r w:rsidRPr="00E42D04">
        <w:rPr>
          <w:rFonts w:ascii="Arial" w:hAnsi="Arial" w:cs="Arial"/>
        </w:rPr>
        <w:t xml:space="preserve">                                                               </w:t>
      </w:r>
    </w:p>
    <w:p w:rsidR="009E1665" w:rsidRPr="00E42D04" w:rsidRDefault="009E1665" w:rsidP="009E1665">
      <w:pPr>
        <w:jc w:val="both"/>
        <w:rPr>
          <w:rFonts w:ascii="Arial" w:hAnsi="Arial" w:cs="Arial"/>
        </w:rPr>
      </w:pPr>
      <w:r w:rsidRPr="00E42D04">
        <w:rPr>
          <w:rFonts w:ascii="Arial" w:hAnsi="Arial" w:cs="Arial"/>
        </w:rPr>
        <w:tab/>
      </w:r>
      <w:r w:rsidRPr="00E42D04">
        <w:rPr>
          <w:rFonts w:ascii="Arial" w:hAnsi="Arial" w:cs="Arial"/>
        </w:rPr>
        <w:tab/>
      </w:r>
      <w:r w:rsidRPr="00E42D04">
        <w:rPr>
          <w:rFonts w:ascii="Arial" w:hAnsi="Arial" w:cs="Arial"/>
        </w:rPr>
        <w:tab/>
      </w:r>
      <w:r w:rsidRPr="00E42D04">
        <w:rPr>
          <w:rFonts w:ascii="Arial" w:hAnsi="Arial" w:cs="Arial"/>
        </w:rPr>
        <w:tab/>
      </w:r>
      <w:r w:rsidRPr="00E42D04">
        <w:rPr>
          <w:rFonts w:ascii="Arial" w:hAnsi="Arial" w:cs="Arial"/>
        </w:rPr>
        <w:tab/>
      </w:r>
    </w:p>
    <w:p w:rsidR="009E1665" w:rsidRPr="00E42D04" w:rsidRDefault="009E1665" w:rsidP="009E1665">
      <w:pPr>
        <w:jc w:val="both"/>
        <w:rPr>
          <w:rFonts w:ascii="Arial" w:hAnsi="Arial" w:cs="Arial"/>
        </w:rPr>
      </w:pPr>
    </w:p>
    <w:p w:rsidR="00E55A3C" w:rsidRPr="00E42D04" w:rsidRDefault="00E55A3C">
      <w:pPr>
        <w:rPr>
          <w:rFonts w:ascii="Arial" w:hAnsi="Arial" w:cs="Arial"/>
        </w:rPr>
      </w:pPr>
    </w:p>
    <w:sectPr w:rsidR="00E55A3C" w:rsidRPr="00E42D04" w:rsidSect="0008035F">
      <w:pgSz w:w="11906" w:h="16838"/>
      <w:pgMar w:top="1134" w:right="70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03D08"/>
    <w:rsid w:val="0008035F"/>
    <w:rsid w:val="000C2B43"/>
    <w:rsid w:val="00191C28"/>
    <w:rsid w:val="001A290C"/>
    <w:rsid w:val="001E7417"/>
    <w:rsid w:val="002330F0"/>
    <w:rsid w:val="003F6208"/>
    <w:rsid w:val="00461E86"/>
    <w:rsid w:val="00462589"/>
    <w:rsid w:val="005B3ACD"/>
    <w:rsid w:val="005E747A"/>
    <w:rsid w:val="00692021"/>
    <w:rsid w:val="00703D08"/>
    <w:rsid w:val="007476D4"/>
    <w:rsid w:val="00781349"/>
    <w:rsid w:val="00783D9B"/>
    <w:rsid w:val="008B19F0"/>
    <w:rsid w:val="00907DDF"/>
    <w:rsid w:val="00927EB3"/>
    <w:rsid w:val="009A69A4"/>
    <w:rsid w:val="009E1665"/>
    <w:rsid w:val="00A45A59"/>
    <w:rsid w:val="00AF2F4D"/>
    <w:rsid w:val="00B5681D"/>
    <w:rsid w:val="00BC0001"/>
    <w:rsid w:val="00C83785"/>
    <w:rsid w:val="00D77564"/>
    <w:rsid w:val="00DF6136"/>
    <w:rsid w:val="00E12C29"/>
    <w:rsid w:val="00E42D04"/>
    <w:rsid w:val="00E5051F"/>
    <w:rsid w:val="00E55A3C"/>
    <w:rsid w:val="00F531F1"/>
    <w:rsid w:val="00FF70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6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051F"/>
    <w:pPr>
      <w:spacing w:after="0" w:line="240" w:lineRule="auto"/>
      <w:jc w:val="both"/>
    </w:pPr>
    <w:rPr>
      <w:rFonts w:ascii="Times New Roman" w:eastAsia="Times New Roman" w:hAnsi="Times New Roman" w:cs="Times New Roman"/>
      <w:sz w:val="28"/>
      <w:szCs w:val="24"/>
      <w:lang w:eastAsia="ru-RU"/>
    </w:rPr>
  </w:style>
  <w:style w:type="paragraph" w:customStyle="1" w:styleId="Style7">
    <w:name w:val="Style7"/>
    <w:basedOn w:val="a"/>
    <w:uiPriority w:val="99"/>
    <w:rsid w:val="009E1665"/>
    <w:pPr>
      <w:spacing w:line="320" w:lineRule="exact"/>
    </w:pPr>
  </w:style>
  <w:style w:type="paragraph" w:customStyle="1" w:styleId="Style8">
    <w:name w:val="Style8"/>
    <w:basedOn w:val="a"/>
    <w:uiPriority w:val="99"/>
    <w:rsid w:val="009E1665"/>
    <w:pPr>
      <w:spacing w:line="322" w:lineRule="exact"/>
      <w:ind w:firstLine="710"/>
      <w:jc w:val="both"/>
    </w:pPr>
  </w:style>
  <w:style w:type="character" w:customStyle="1" w:styleId="FontStyle43">
    <w:name w:val="Font Style43"/>
    <w:basedOn w:val="a0"/>
    <w:uiPriority w:val="99"/>
    <w:rsid w:val="009E1665"/>
    <w:rPr>
      <w:rFonts w:ascii="Times New Roman" w:hAnsi="Times New Roman" w:cs="Times New Roman"/>
      <w:sz w:val="26"/>
      <w:szCs w:val="26"/>
    </w:rPr>
  </w:style>
  <w:style w:type="paragraph" w:styleId="a4">
    <w:name w:val="Body Text"/>
    <w:basedOn w:val="a"/>
    <w:link w:val="a5"/>
    <w:rsid w:val="00C83785"/>
    <w:pPr>
      <w:widowControl/>
      <w:overflowPunct w:val="0"/>
      <w:textAlignment w:val="baseline"/>
    </w:pPr>
    <w:rPr>
      <w:sz w:val="28"/>
      <w:szCs w:val="20"/>
    </w:rPr>
  </w:style>
  <w:style w:type="character" w:customStyle="1" w:styleId="a5">
    <w:name w:val="Основной текст Знак"/>
    <w:basedOn w:val="a0"/>
    <w:link w:val="a4"/>
    <w:rsid w:val="00C83785"/>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C83785"/>
    <w:rPr>
      <w:rFonts w:ascii="Tahoma" w:hAnsi="Tahoma" w:cs="Tahoma"/>
      <w:sz w:val="16"/>
      <w:szCs w:val="16"/>
    </w:rPr>
  </w:style>
  <w:style w:type="character" w:customStyle="1" w:styleId="a7">
    <w:name w:val="Текст выноски Знак"/>
    <w:basedOn w:val="a0"/>
    <w:link w:val="a6"/>
    <w:uiPriority w:val="99"/>
    <w:semiHidden/>
    <w:rsid w:val="00C8378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6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051F"/>
    <w:pPr>
      <w:spacing w:after="0" w:line="240" w:lineRule="auto"/>
      <w:jc w:val="both"/>
    </w:pPr>
    <w:rPr>
      <w:rFonts w:ascii="Times New Roman" w:eastAsia="Times New Roman" w:hAnsi="Times New Roman" w:cs="Times New Roman"/>
      <w:sz w:val="28"/>
      <w:szCs w:val="24"/>
      <w:lang w:eastAsia="ru-RU"/>
    </w:rPr>
  </w:style>
  <w:style w:type="paragraph" w:customStyle="1" w:styleId="Style7">
    <w:name w:val="Style7"/>
    <w:basedOn w:val="a"/>
    <w:uiPriority w:val="99"/>
    <w:rsid w:val="009E1665"/>
    <w:pPr>
      <w:spacing w:line="320" w:lineRule="exact"/>
    </w:pPr>
  </w:style>
  <w:style w:type="paragraph" w:customStyle="1" w:styleId="Style8">
    <w:name w:val="Style8"/>
    <w:basedOn w:val="a"/>
    <w:uiPriority w:val="99"/>
    <w:rsid w:val="009E1665"/>
    <w:pPr>
      <w:spacing w:line="322" w:lineRule="exact"/>
      <w:ind w:firstLine="710"/>
      <w:jc w:val="both"/>
    </w:pPr>
  </w:style>
  <w:style w:type="character" w:customStyle="1" w:styleId="FontStyle43">
    <w:name w:val="Font Style43"/>
    <w:basedOn w:val="a0"/>
    <w:uiPriority w:val="99"/>
    <w:rsid w:val="009E166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00451-D383-44D6-8524-834B0ED2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2222</Words>
  <Characters>12669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24</cp:revision>
  <cp:lastPrinted>2022-10-31T01:19:00Z</cp:lastPrinted>
  <dcterms:created xsi:type="dcterms:W3CDTF">2022-06-03T06:53:00Z</dcterms:created>
  <dcterms:modified xsi:type="dcterms:W3CDTF">2022-10-31T07:03:00Z</dcterms:modified>
</cp:coreProperties>
</file>