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0F" w:rsidRDefault="000F7B0F" w:rsidP="000F7B0F">
      <w:pPr>
        <w:autoSpaceDE/>
        <w:adjustRightInd/>
        <w:jc w:val="center"/>
        <w:rPr>
          <w:rFonts w:ascii="Arial" w:hAnsi="Arial" w:cs="Arial"/>
          <w:bCs/>
          <w:sz w:val="32"/>
          <w:szCs w:val="32"/>
        </w:rPr>
      </w:pPr>
    </w:p>
    <w:p w:rsidR="000F7B0F" w:rsidRDefault="000F7B0F" w:rsidP="000F7B0F">
      <w:pPr>
        <w:autoSpaceDE/>
        <w:adjustRightInd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УСТЬ-ПИТСКИЙ СЕЛЬСКИЙ СОВЕТ ДЕПУТАТОВ</w:t>
      </w:r>
    </w:p>
    <w:p w:rsidR="000F7B0F" w:rsidRDefault="000F7B0F" w:rsidP="000F7B0F">
      <w:pPr>
        <w:autoSpaceDE/>
        <w:adjustRightInd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ЕНИСЕЙСКОГО РАЙОНА</w:t>
      </w:r>
    </w:p>
    <w:p w:rsidR="000F7B0F" w:rsidRPr="0051512A" w:rsidRDefault="000F7B0F" w:rsidP="000F7B0F">
      <w:pPr>
        <w:autoSpaceDE/>
        <w:adjustRightInd/>
        <w:jc w:val="center"/>
        <w:rPr>
          <w:rFonts w:ascii="Arial" w:hAnsi="Arial" w:cs="Arial"/>
          <w:bCs/>
          <w:sz w:val="32"/>
          <w:szCs w:val="32"/>
          <w:lang w:val="en-US"/>
        </w:rPr>
      </w:pPr>
      <w:r>
        <w:rPr>
          <w:rFonts w:ascii="Arial" w:hAnsi="Arial" w:cs="Arial"/>
          <w:bCs/>
          <w:sz w:val="32"/>
          <w:szCs w:val="32"/>
        </w:rPr>
        <w:t xml:space="preserve"> КРАСНОЯРСКОГО КРАЯ</w:t>
      </w:r>
    </w:p>
    <w:p w:rsidR="000F7B0F" w:rsidRDefault="000F7B0F" w:rsidP="000F7B0F">
      <w:pPr>
        <w:tabs>
          <w:tab w:val="left" w:pos="1440"/>
        </w:tabs>
        <w:autoSpaceDE/>
        <w:adjustRightInd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0F7B0F" w:rsidRDefault="000F7B0F" w:rsidP="000F7B0F">
      <w:pPr>
        <w:tabs>
          <w:tab w:val="left" w:pos="1440"/>
        </w:tabs>
        <w:autoSpaceDE/>
        <w:adjustRightInd/>
        <w:jc w:val="center"/>
        <w:rPr>
          <w:rFonts w:ascii="Arial" w:hAnsi="Arial" w:cs="Arial"/>
          <w:b/>
          <w:sz w:val="36"/>
          <w:szCs w:val="36"/>
        </w:rPr>
      </w:pPr>
    </w:p>
    <w:p w:rsidR="000F7B0F" w:rsidRDefault="000F7B0F" w:rsidP="000F7B0F">
      <w:pPr>
        <w:tabs>
          <w:tab w:val="left" w:pos="1440"/>
          <w:tab w:val="center" w:pos="4677"/>
        </w:tabs>
        <w:autoSpaceDE/>
        <w:adjustRightInd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20</w:t>
      </w:r>
      <w:r>
        <w:rPr>
          <w:rFonts w:ascii="Arial" w:hAnsi="Arial" w:cs="Arial"/>
          <w:sz w:val="24"/>
          <w:szCs w:val="24"/>
        </w:rPr>
        <w:t>.06.2022г.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с.Усть-Пит                                            № 5-1р.</w:t>
      </w:r>
      <w:proofErr w:type="gramEnd"/>
    </w:p>
    <w:p w:rsidR="000F7B0F" w:rsidRPr="00CF2D10" w:rsidRDefault="000F7B0F" w:rsidP="000F7B0F">
      <w:pPr>
        <w:tabs>
          <w:tab w:val="left" w:pos="1440"/>
        </w:tabs>
        <w:autoSpaceDE/>
        <w:adjustRightInd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0F7B0F" w:rsidRPr="00B712B3" w:rsidRDefault="000F7B0F" w:rsidP="000F7B0F">
      <w:pPr>
        <w:widowControl/>
        <w:autoSpaceDE/>
        <w:adjustRightInd/>
        <w:rPr>
          <w:rFonts w:ascii="Arial" w:hAnsi="Arial" w:cs="Arial"/>
          <w:b/>
          <w:sz w:val="24"/>
          <w:szCs w:val="24"/>
        </w:rPr>
      </w:pPr>
    </w:p>
    <w:p w:rsidR="000F7B0F" w:rsidRPr="00B712B3" w:rsidRDefault="000F7B0F" w:rsidP="000F7B0F">
      <w:pPr>
        <w:pStyle w:val="20"/>
        <w:shd w:val="clear" w:color="auto" w:fill="auto"/>
        <w:spacing w:before="0" w:after="0" w:line="240" w:lineRule="auto"/>
        <w:ind w:left="-284" w:right="283" w:firstLine="0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B712B3">
        <w:rPr>
          <w:rStyle w:val="2"/>
          <w:rFonts w:ascii="Arial" w:hAnsi="Arial" w:cs="Arial"/>
          <w:color w:val="000000"/>
          <w:sz w:val="24"/>
          <w:szCs w:val="24"/>
        </w:rPr>
        <w:tab/>
      </w:r>
      <w:r w:rsidRPr="00B712B3">
        <w:rPr>
          <w:rStyle w:val="2"/>
          <w:rFonts w:ascii="Arial" w:hAnsi="Arial" w:cs="Arial"/>
          <w:b/>
          <w:color w:val="000000"/>
          <w:sz w:val="24"/>
          <w:szCs w:val="24"/>
        </w:rPr>
        <w:t>О внесении изменений в Решение Усть-Питского сельского Совета депутатов от 02.06.2013г. № 3-14р «Об утверждении Положения «Об оплате труда  муниципальных служащих  муниципального образования  Усть-Питский сельсовет»» (Далее – Решение).</w:t>
      </w:r>
    </w:p>
    <w:p w:rsidR="000F7B0F" w:rsidRPr="00B712B3" w:rsidRDefault="000F7B0F" w:rsidP="000F7B0F">
      <w:pPr>
        <w:pStyle w:val="20"/>
        <w:shd w:val="clear" w:color="auto" w:fill="auto"/>
        <w:spacing w:before="0" w:after="0" w:line="240" w:lineRule="auto"/>
        <w:ind w:left="-284" w:right="283" w:firstLine="0"/>
        <w:jc w:val="both"/>
        <w:rPr>
          <w:rFonts w:ascii="Arial" w:hAnsi="Arial" w:cs="Arial"/>
          <w:sz w:val="24"/>
          <w:szCs w:val="24"/>
        </w:rPr>
      </w:pPr>
    </w:p>
    <w:p w:rsidR="000F7B0F" w:rsidRPr="00B712B3" w:rsidRDefault="000F7B0F" w:rsidP="000F7B0F">
      <w:pPr>
        <w:pStyle w:val="20"/>
        <w:shd w:val="clear" w:color="auto" w:fill="auto"/>
        <w:spacing w:before="0" w:after="0" w:line="240" w:lineRule="auto"/>
        <w:ind w:left="-284" w:right="113" w:firstLine="0"/>
        <w:jc w:val="both"/>
        <w:rPr>
          <w:rFonts w:ascii="Arial" w:hAnsi="Arial" w:cs="Arial"/>
          <w:b/>
          <w:sz w:val="24"/>
          <w:szCs w:val="24"/>
        </w:rPr>
      </w:pPr>
      <w:r w:rsidRPr="00B712B3">
        <w:rPr>
          <w:rStyle w:val="2"/>
          <w:rFonts w:ascii="Arial" w:hAnsi="Arial" w:cs="Arial"/>
          <w:color w:val="000000"/>
          <w:sz w:val="24"/>
          <w:szCs w:val="24"/>
        </w:rPr>
        <w:tab/>
        <w:t xml:space="preserve">В целях приведения Решения в соответствие с действующим законодательством РФ, на основании Постановления Правительства РФ от 18.09.2006г. №573 </w:t>
      </w:r>
      <w:r w:rsidRPr="00B712B3">
        <w:rPr>
          <w:rStyle w:val="2"/>
          <w:rFonts w:ascii="Arial" w:hAnsi="Arial" w:cs="Arial"/>
          <w:color w:val="000000"/>
          <w:sz w:val="24"/>
          <w:szCs w:val="24"/>
        </w:rPr>
        <w:br/>
        <w:t xml:space="preserve">«О предоставлении социальных гарантий гражданам, допущенным к государственной тайне на постоянной основе и сотрудникам структурных подразделений по защите государственной тайны», </w:t>
      </w:r>
      <w:r w:rsidRPr="00B712B3">
        <w:rPr>
          <w:rFonts w:ascii="Arial" w:hAnsi="Arial" w:cs="Arial"/>
          <w:sz w:val="24"/>
          <w:szCs w:val="24"/>
        </w:rPr>
        <w:t>руководствуясь Уставом Усть-Питского  сельсовета, Усть-Питский  сельский Совет депутатов</w:t>
      </w:r>
      <w:r w:rsidRPr="00B712B3">
        <w:rPr>
          <w:rFonts w:ascii="Arial" w:hAnsi="Arial" w:cs="Arial"/>
          <w:b/>
          <w:sz w:val="24"/>
          <w:szCs w:val="24"/>
        </w:rPr>
        <w:t xml:space="preserve"> РЕШИЛ:</w:t>
      </w:r>
    </w:p>
    <w:p w:rsidR="000F7B0F" w:rsidRPr="00B712B3" w:rsidRDefault="000F7B0F" w:rsidP="000F7B0F">
      <w:pPr>
        <w:pStyle w:val="20"/>
        <w:shd w:val="clear" w:color="auto" w:fill="auto"/>
        <w:spacing w:before="0" w:after="0" w:line="240" w:lineRule="auto"/>
        <w:ind w:left="-284" w:right="113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F7B0F" w:rsidRPr="00B712B3" w:rsidRDefault="000F7B0F" w:rsidP="000F7B0F">
      <w:pPr>
        <w:pStyle w:val="20"/>
        <w:shd w:val="clear" w:color="auto" w:fill="auto"/>
        <w:spacing w:before="0" w:after="0" w:line="240" w:lineRule="auto"/>
        <w:ind w:left="-284" w:right="113" w:firstLine="14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712B3">
        <w:rPr>
          <w:rFonts w:ascii="Arial" w:hAnsi="Arial" w:cs="Arial"/>
          <w:color w:val="000000"/>
          <w:spacing w:val="-2"/>
          <w:sz w:val="24"/>
          <w:szCs w:val="24"/>
        </w:rPr>
        <w:tab/>
        <w:t>1.</w:t>
      </w:r>
      <w:r w:rsidRPr="00B712B3">
        <w:rPr>
          <w:rFonts w:ascii="Arial" w:hAnsi="Arial" w:cs="Arial"/>
          <w:sz w:val="24"/>
          <w:szCs w:val="24"/>
        </w:rPr>
        <w:t>Внести в раздел 2 пункта  2.6  приложения к решению «Положение ««Об утверждении Положения  об оплате труда  муниципальных служащих  муниципального образования Усть-Питский сельсовет</w:t>
      </w:r>
      <w:proofErr w:type="gramStart"/>
      <w:r w:rsidRPr="00B712B3">
        <w:rPr>
          <w:rFonts w:ascii="Arial" w:hAnsi="Arial" w:cs="Arial"/>
          <w:sz w:val="24"/>
          <w:szCs w:val="24"/>
        </w:rPr>
        <w:t>»»</w:t>
      </w:r>
      <w:proofErr w:type="gramEnd"/>
      <w:r w:rsidRPr="00B712B3">
        <w:rPr>
          <w:rFonts w:ascii="Arial" w:hAnsi="Arial" w:cs="Arial"/>
          <w:sz w:val="24"/>
          <w:szCs w:val="24"/>
        </w:rPr>
        <w:t xml:space="preserve">(далее – Положение) </w:t>
      </w:r>
      <w:r w:rsidRPr="00B712B3">
        <w:rPr>
          <w:rFonts w:ascii="Arial" w:hAnsi="Arial" w:cs="Arial"/>
          <w:color w:val="000000"/>
          <w:spacing w:val="-1"/>
          <w:sz w:val="24"/>
          <w:szCs w:val="24"/>
        </w:rPr>
        <w:t>следующие изменения:</w:t>
      </w:r>
    </w:p>
    <w:p w:rsidR="000F7B0F" w:rsidRPr="00B712B3" w:rsidRDefault="000F7B0F" w:rsidP="000F7B0F">
      <w:pPr>
        <w:pStyle w:val="60"/>
        <w:numPr>
          <w:ilvl w:val="1"/>
          <w:numId w:val="1"/>
        </w:numPr>
        <w:shd w:val="clear" w:color="auto" w:fill="auto"/>
        <w:tabs>
          <w:tab w:val="left" w:pos="1538"/>
        </w:tabs>
        <w:spacing w:after="0" w:line="240" w:lineRule="auto"/>
        <w:rPr>
          <w:rFonts w:ascii="Arial" w:hAnsi="Arial" w:cs="Arial"/>
          <w:i w:val="0"/>
          <w:color w:val="000000"/>
          <w:spacing w:val="-1"/>
          <w:sz w:val="24"/>
          <w:szCs w:val="24"/>
        </w:rPr>
      </w:pPr>
      <w:r w:rsidRPr="00B712B3">
        <w:rPr>
          <w:rFonts w:ascii="Arial" w:hAnsi="Arial" w:cs="Arial"/>
          <w:i w:val="0"/>
          <w:color w:val="000000"/>
          <w:spacing w:val="-1"/>
          <w:sz w:val="24"/>
          <w:szCs w:val="24"/>
        </w:rPr>
        <w:t>Изложить раздел 2  пункт  2.6 Положения в следующей редакции:</w:t>
      </w:r>
    </w:p>
    <w:p w:rsidR="000F7B0F" w:rsidRPr="00B712B3" w:rsidRDefault="000F7B0F" w:rsidP="000F7B0F">
      <w:pPr>
        <w:pStyle w:val="60"/>
        <w:shd w:val="clear" w:color="auto" w:fill="auto"/>
        <w:tabs>
          <w:tab w:val="left" w:pos="1538"/>
        </w:tabs>
        <w:spacing w:after="0" w:line="240" w:lineRule="auto"/>
        <w:ind w:left="-426"/>
        <w:rPr>
          <w:rFonts w:ascii="Arial" w:hAnsi="Arial" w:cs="Arial"/>
          <w:i w:val="0"/>
          <w:color w:val="000000"/>
          <w:spacing w:val="-1"/>
          <w:sz w:val="24"/>
          <w:szCs w:val="24"/>
        </w:rPr>
      </w:pPr>
      <w:r w:rsidRPr="00B712B3">
        <w:rPr>
          <w:rFonts w:ascii="Arial" w:hAnsi="Arial" w:cs="Arial"/>
          <w:i w:val="0"/>
          <w:color w:val="000000"/>
          <w:spacing w:val="-1"/>
          <w:sz w:val="24"/>
          <w:szCs w:val="24"/>
        </w:rPr>
        <w:t xml:space="preserve">      «</w:t>
      </w:r>
      <w:r w:rsidRPr="00B712B3">
        <w:rPr>
          <w:rFonts w:ascii="Arial" w:hAnsi="Arial" w:cs="Arial"/>
          <w:b/>
          <w:i w:val="0"/>
          <w:color w:val="000000"/>
          <w:spacing w:val="-1"/>
          <w:sz w:val="24"/>
          <w:szCs w:val="24"/>
        </w:rPr>
        <w:t>Раздел 2  Ежемесячная процентная надбавка к должностному окладу  за работу со сведениями, составляющими государственную тайну.</w:t>
      </w:r>
    </w:p>
    <w:p w:rsidR="000F7B0F" w:rsidRPr="00B712B3" w:rsidRDefault="000F7B0F" w:rsidP="000F7B0F">
      <w:pPr>
        <w:pStyle w:val="60"/>
        <w:shd w:val="clear" w:color="auto" w:fill="auto"/>
        <w:tabs>
          <w:tab w:val="left" w:pos="1538"/>
        </w:tabs>
        <w:spacing w:after="0" w:line="240" w:lineRule="auto"/>
        <w:ind w:left="-426"/>
        <w:rPr>
          <w:rFonts w:ascii="Arial" w:hAnsi="Arial" w:cs="Arial"/>
          <w:i w:val="0"/>
          <w:color w:val="000000"/>
          <w:spacing w:val="-1"/>
          <w:sz w:val="24"/>
          <w:szCs w:val="24"/>
        </w:rPr>
      </w:pPr>
      <w:r w:rsidRPr="00B712B3">
        <w:rPr>
          <w:rFonts w:ascii="Arial" w:hAnsi="Arial" w:cs="Arial"/>
          <w:i w:val="0"/>
          <w:color w:val="000000"/>
          <w:spacing w:val="-1"/>
          <w:sz w:val="24"/>
          <w:szCs w:val="24"/>
        </w:rPr>
        <w:t xml:space="preserve">     1.Ежемесячная процентная надбавка к должностному окладу за работу со сведениями, составляющими государственную тайну, устанавливаются в следующих размерах:</w:t>
      </w:r>
    </w:p>
    <w:p w:rsidR="000F7B0F" w:rsidRPr="00B712B3" w:rsidRDefault="000F7B0F" w:rsidP="000F7B0F">
      <w:pPr>
        <w:ind w:left="-426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712B3">
        <w:rPr>
          <w:rFonts w:ascii="Arial" w:hAnsi="Arial" w:cs="Arial"/>
          <w:color w:val="000000"/>
          <w:spacing w:val="-1"/>
          <w:sz w:val="24"/>
          <w:szCs w:val="24"/>
        </w:rPr>
        <w:tab/>
        <w:t xml:space="preserve"> - за работу со сведениями, имеющими степень секретности "особой важности", </w:t>
      </w:r>
      <w:r w:rsidRPr="00B712B3">
        <w:rPr>
          <w:rFonts w:ascii="Arial" w:hAnsi="Arial" w:cs="Arial"/>
          <w:color w:val="000000"/>
          <w:spacing w:val="-1"/>
          <w:sz w:val="24"/>
          <w:szCs w:val="24"/>
        </w:rPr>
        <w:br/>
        <w:t>50- 75процентов;</w:t>
      </w:r>
    </w:p>
    <w:p w:rsidR="000F7B0F" w:rsidRPr="00B712B3" w:rsidRDefault="000F7B0F" w:rsidP="000F7B0F">
      <w:pPr>
        <w:ind w:left="-426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712B3">
        <w:rPr>
          <w:rFonts w:ascii="Arial" w:hAnsi="Arial" w:cs="Arial"/>
          <w:color w:val="000000"/>
          <w:spacing w:val="-1"/>
          <w:sz w:val="24"/>
          <w:szCs w:val="24"/>
        </w:rPr>
        <w:tab/>
        <w:t xml:space="preserve">- за работу со сведениями, имеющими степень секретности "совершенно секретно", - 30-50 процентов, </w:t>
      </w:r>
    </w:p>
    <w:p w:rsidR="000F7B0F" w:rsidRPr="00B712B3" w:rsidRDefault="000F7B0F" w:rsidP="000F7B0F">
      <w:pPr>
        <w:ind w:left="-426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712B3">
        <w:rPr>
          <w:rFonts w:ascii="Arial" w:hAnsi="Arial" w:cs="Arial"/>
          <w:color w:val="000000"/>
          <w:spacing w:val="-1"/>
          <w:sz w:val="24"/>
          <w:szCs w:val="24"/>
        </w:rPr>
        <w:tab/>
        <w:t>- за работу со сведениями, имеющими степень секретности "секретно" при оформлении допуска с проведением проверочных мероприятий –10-15процентов, без проведения проверочных мероприятий, - 5-10 процентов.</w:t>
      </w:r>
    </w:p>
    <w:p w:rsidR="000F7B0F" w:rsidRPr="00B712B3" w:rsidRDefault="000F7B0F" w:rsidP="000F7B0F">
      <w:pPr>
        <w:ind w:left="-426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712B3">
        <w:rPr>
          <w:rFonts w:ascii="Arial" w:hAnsi="Arial" w:cs="Arial"/>
          <w:color w:val="000000"/>
          <w:spacing w:val="-1"/>
          <w:sz w:val="24"/>
          <w:szCs w:val="24"/>
        </w:rPr>
        <w:tab/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</w:t>
      </w:r>
      <w:proofErr w:type="gramStart"/>
      <w:r w:rsidRPr="00B712B3">
        <w:rPr>
          <w:rFonts w:ascii="Arial" w:hAnsi="Arial" w:cs="Arial"/>
          <w:color w:val="000000"/>
          <w:spacing w:val="-1"/>
          <w:sz w:val="24"/>
          <w:szCs w:val="24"/>
        </w:rPr>
        <w:t>и</w:t>
      </w:r>
      <w:proofErr w:type="gramEnd"/>
      <w:r w:rsidRPr="00B712B3">
        <w:rPr>
          <w:rFonts w:ascii="Arial" w:hAnsi="Arial" w:cs="Arial"/>
          <w:color w:val="000000"/>
          <w:spacing w:val="-1"/>
          <w:sz w:val="24"/>
          <w:szCs w:val="24"/>
        </w:rPr>
        <w:t xml:space="preserve"> которого сохраняется актуальность засекречивания этих сведений.</w:t>
      </w:r>
    </w:p>
    <w:p w:rsidR="000F7B0F" w:rsidRPr="00B712B3" w:rsidRDefault="000F7B0F" w:rsidP="000F7B0F">
      <w:pPr>
        <w:ind w:left="-426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712B3">
        <w:rPr>
          <w:rFonts w:ascii="Arial" w:hAnsi="Arial" w:cs="Arial"/>
          <w:color w:val="000000"/>
          <w:spacing w:val="-1"/>
          <w:sz w:val="24"/>
          <w:szCs w:val="24"/>
        </w:rPr>
        <w:t>2. Дополнительно к ежемесячной процентной надбавке к должностному окладу за работу со сведениями, составляющими государственную тайну,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в следующих предельных размерах:</w:t>
      </w:r>
    </w:p>
    <w:p w:rsidR="000F7B0F" w:rsidRPr="00B712B3" w:rsidRDefault="000F7B0F" w:rsidP="000F7B0F">
      <w:pPr>
        <w:ind w:left="-426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712B3">
        <w:rPr>
          <w:rFonts w:ascii="Arial" w:hAnsi="Arial" w:cs="Arial"/>
          <w:color w:val="000000"/>
          <w:spacing w:val="-1"/>
          <w:sz w:val="24"/>
          <w:szCs w:val="24"/>
        </w:rPr>
        <w:tab/>
        <w:t xml:space="preserve">при стаже работы от 1 до 5 лет  -  10 процентов, </w:t>
      </w:r>
    </w:p>
    <w:p w:rsidR="000F7B0F" w:rsidRPr="00B712B3" w:rsidRDefault="000F7B0F" w:rsidP="000F7B0F">
      <w:pPr>
        <w:ind w:left="-426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712B3">
        <w:rPr>
          <w:rFonts w:ascii="Arial" w:hAnsi="Arial" w:cs="Arial"/>
          <w:color w:val="000000"/>
          <w:spacing w:val="-1"/>
          <w:sz w:val="24"/>
          <w:szCs w:val="24"/>
        </w:rPr>
        <w:tab/>
        <w:t xml:space="preserve">при стаже работы от 5 до 10 лет - 15 процентов, </w:t>
      </w:r>
    </w:p>
    <w:p w:rsidR="000F7B0F" w:rsidRPr="00B712B3" w:rsidRDefault="000F7B0F" w:rsidP="000F7B0F">
      <w:pPr>
        <w:ind w:left="-426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712B3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ab/>
        <w:t>при стаже работы от 10 лет и выше - 20 процентов.</w:t>
      </w:r>
    </w:p>
    <w:p w:rsidR="000F7B0F" w:rsidRPr="00B712B3" w:rsidRDefault="000F7B0F" w:rsidP="000F7B0F">
      <w:pPr>
        <w:ind w:left="-426" w:firstLine="426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712B3">
        <w:rPr>
          <w:rFonts w:ascii="Arial" w:hAnsi="Arial" w:cs="Arial"/>
          <w:color w:val="000000"/>
          <w:spacing w:val="-1"/>
          <w:sz w:val="24"/>
          <w:szCs w:val="24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0F7B0F" w:rsidRPr="00B712B3" w:rsidRDefault="000F7B0F" w:rsidP="000F7B0F">
      <w:pPr>
        <w:ind w:left="-426" w:firstLine="426"/>
        <w:jc w:val="both"/>
        <w:rPr>
          <w:rFonts w:ascii="Arial" w:hAnsi="Arial" w:cs="Arial"/>
          <w:sz w:val="24"/>
          <w:szCs w:val="24"/>
        </w:rPr>
      </w:pPr>
      <w:r w:rsidRPr="00B712B3">
        <w:rPr>
          <w:rFonts w:ascii="Arial" w:hAnsi="Arial" w:cs="Arial"/>
          <w:color w:val="000000"/>
          <w:spacing w:val="-1"/>
          <w:sz w:val="24"/>
          <w:szCs w:val="24"/>
        </w:rPr>
        <w:t>3. Выплата ежемесячной процентной надбавки за работу со сведениями</w:t>
      </w:r>
      <w:proofErr w:type="gramStart"/>
      <w:r w:rsidRPr="00B712B3">
        <w:rPr>
          <w:rFonts w:ascii="Arial" w:hAnsi="Arial" w:cs="Arial"/>
          <w:color w:val="000000"/>
          <w:spacing w:val="-1"/>
          <w:sz w:val="24"/>
          <w:szCs w:val="24"/>
        </w:rPr>
        <w:t xml:space="preserve"> ,</w:t>
      </w:r>
      <w:proofErr w:type="gramEnd"/>
      <w:r w:rsidRPr="00B712B3">
        <w:rPr>
          <w:rFonts w:ascii="Arial" w:hAnsi="Arial" w:cs="Arial"/>
          <w:color w:val="000000"/>
          <w:spacing w:val="-1"/>
          <w:sz w:val="24"/>
          <w:szCs w:val="24"/>
        </w:rPr>
        <w:t>составляющих государственную тайну, осуществляется в пределах установленного фонда оплаты труда».</w:t>
      </w:r>
    </w:p>
    <w:p w:rsidR="000F7B0F" w:rsidRPr="00B712B3" w:rsidRDefault="000F7B0F" w:rsidP="000F7B0F">
      <w:pPr>
        <w:pStyle w:val="60"/>
        <w:shd w:val="clear" w:color="auto" w:fill="auto"/>
        <w:tabs>
          <w:tab w:val="left" w:pos="1538"/>
        </w:tabs>
        <w:spacing w:after="0" w:line="240" w:lineRule="auto"/>
        <w:ind w:left="-426"/>
        <w:rPr>
          <w:rFonts w:ascii="Arial" w:hAnsi="Arial" w:cs="Arial"/>
          <w:i w:val="0"/>
          <w:sz w:val="24"/>
          <w:szCs w:val="24"/>
        </w:rPr>
      </w:pPr>
      <w:r w:rsidRPr="00B712B3">
        <w:rPr>
          <w:rFonts w:ascii="Arial" w:hAnsi="Arial" w:cs="Arial"/>
          <w:i w:val="0"/>
          <w:color w:val="000000"/>
          <w:spacing w:val="-1"/>
          <w:sz w:val="24"/>
          <w:szCs w:val="24"/>
        </w:rPr>
        <w:t>2.</w:t>
      </w:r>
      <w:r w:rsidRPr="00B712B3">
        <w:rPr>
          <w:rFonts w:ascii="Arial" w:hAnsi="Arial" w:cs="Arial"/>
          <w:i w:val="0"/>
          <w:sz w:val="24"/>
          <w:szCs w:val="24"/>
        </w:rPr>
        <w:t xml:space="preserve"> Контроль исполнения настоящего Решения возложить оставляю за собой.</w:t>
      </w:r>
    </w:p>
    <w:p w:rsidR="000F7B0F" w:rsidRDefault="000F7B0F" w:rsidP="000F7B0F">
      <w:pPr>
        <w:pStyle w:val="60"/>
        <w:shd w:val="clear" w:color="auto" w:fill="auto"/>
        <w:tabs>
          <w:tab w:val="left" w:pos="1538"/>
        </w:tabs>
        <w:spacing w:after="0" w:line="240" w:lineRule="auto"/>
        <w:ind w:left="-426"/>
        <w:rPr>
          <w:rFonts w:ascii="Arial" w:hAnsi="Arial" w:cs="Arial"/>
          <w:i w:val="0"/>
          <w:sz w:val="24"/>
          <w:szCs w:val="24"/>
        </w:rPr>
      </w:pPr>
      <w:r w:rsidRPr="00B712B3">
        <w:rPr>
          <w:rFonts w:ascii="Arial" w:hAnsi="Arial" w:cs="Arial"/>
          <w:i w:val="0"/>
          <w:sz w:val="24"/>
          <w:szCs w:val="24"/>
        </w:rPr>
        <w:t>3.Решение вступает в силу со дня, следующего за днем его официального опубликования в газете « Усть-Питский вестник»</w:t>
      </w:r>
    </w:p>
    <w:p w:rsidR="000F7B0F" w:rsidRPr="00B712B3" w:rsidRDefault="000F7B0F" w:rsidP="000F7B0F">
      <w:pPr>
        <w:pStyle w:val="60"/>
        <w:shd w:val="clear" w:color="auto" w:fill="auto"/>
        <w:tabs>
          <w:tab w:val="left" w:pos="1538"/>
        </w:tabs>
        <w:spacing w:after="0" w:line="240" w:lineRule="auto"/>
        <w:ind w:left="-426"/>
        <w:rPr>
          <w:rFonts w:ascii="Arial" w:hAnsi="Arial" w:cs="Arial"/>
          <w:i w:val="0"/>
          <w:sz w:val="24"/>
          <w:szCs w:val="24"/>
        </w:rPr>
      </w:pPr>
    </w:p>
    <w:p w:rsidR="000F7B0F" w:rsidRPr="00B712B3" w:rsidRDefault="000F7B0F" w:rsidP="000F7B0F">
      <w:pPr>
        <w:jc w:val="both"/>
        <w:rPr>
          <w:rFonts w:ascii="Arial" w:hAnsi="Arial" w:cs="Arial"/>
          <w:sz w:val="24"/>
          <w:szCs w:val="24"/>
        </w:rPr>
      </w:pPr>
    </w:p>
    <w:p w:rsidR="000F7B0F" w:rsidRPr="00B712B3" w:rsidRDefault="000F7B0F" w:rsidP="000F7B0F">
      <w:pPr>
        <w:jc w:val="both"/>
        <w:rPr>
          <w:rFonts w:ascii="Arial" w:hAnsi="Arial" w:cs="Arial"/>
          <w:sz w:val="24"/>
          <w:szCs w:val="24"/>
        </w:rPr>
      </w:pPr>
    </w:p>
    <w:p w:rsidR="000F7B0F" w:rsidRPr="00B712B3" w:rsidRDefault="000F7B0F" w:rsidP="000F7B0F">
      <w:pPr>
        <w:rPr>
          <w:rFonts w:ascii="Arial" w:hAnsi="Arial" w:cs="Arial"/>
          <w:sz w:val="24"/>
          <w:szCs w:val="24"/>
        </w:rPr>
      </w:pPr>
      <w:r w:rsidRPr="00B712B3">
        <w:rPr>
          <w:rFonts w:ascii="Arial" w:hAnsi="Arial" w:cs="Arial"/>
          <w:sz w:val="24"/>
          <w:szCs w:val="24"/>
        </w:rPr>
        <w:t>Глава сельсовета</w:t>
      </w:r>
    </w:p>
    <w:p w:rsidR="000F7B0F" w:rsidRPr="00B712B3" w:rsidRDefault="000F7B0F" w:rsidP="000F7B0F">
      <w:pPr>
        <w:rPr>
          <w:rFonts w:ascii="Arial" w:hAnsi="Arial" w:cs="Arial"/>
          <w:sz w:val="24"/>
          <w:szCs w:val="24"/>
        </w:rPr>
      </w:pPr>
      <w:r w:rsidRPr="00B712B3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B712B3">
        <w:rPr>
          <w:rFonts w:ascii="Arial" w:hAnsi="Arial" w:cs="Arial"/>
          <w:sz w:val="24"/>
          <w:szCs w:val="24"/>
        </w:rPr>
        <w:t>Уст</w:t>
      </w:r>
      <w:proofErr w:type="gramStart"/>
      <w:r w:rsidRPr="00B712B3">
        <w:rPr>
          <w:rFonts w:ascii="Arial" w:hAnsi="Arial" w:cs="Arial"/>
          <w:sz w:val="24"/>
          <w:szCs w:val="24"/>
        </w:rPr>
        <w:t>ь</w:t>
      </w:r>
      <w:proofErr w:type="spellEnd"/>
      <w:r w:rsidRPr="00B712B3">
        <w:rPr>
          <w:rFonts w:ascii="Arial" w:hAnsi="Arial" w:cs="Arial"/>
          <w:sz w:val="24"/>
          <w:szCs w:val="24"/>
        </w:rPr>
        <w:t>-</w:t>
      </w:r>
      <w:proofErr w:type="gramEnd"/>
      <w:r w:rsidRPr="00B71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2B3">
        <w:rPr>
          <w:rFonts w:ascii="Arial" w:hAnsi="Arial" w:cs="Arial"/>
          <w:sz w:val="24"/>
          <w:szCs w:val="24"/>
        </w:rPr>
        <w:t>Питского</w:t>
      </w:r>
      <w:proofErr w:type="spellEnd"/>
      <w:r w:rsidRPr="00B712B3">
        <w:rPr>
          <w:rFonts w:ascii="Arial" w:hAnsi="Arial" w:cs="Arial"/>
          <w:sz w:val="24"/>
          <w:szCs w:val="24"/>
        </w:rPr>
        <w:t xml:space="preserve"> </w:t>
      </w:r>
    </w:p>
    <w:p w:rsidR="000F7B0F" w:rsidRPr="00B712B3" w:rsidRDefault="000F7B0F" w:rsidP="000F7B0F">
      <w:pPr>
        <w:rPr>
          <w:rFonts w:ascii="Arial" w:hAnsi="Arial" w:cs="Arial"/>
          <w:sz w:val="24"/>
          <w:szCs w:val="24"/>
        </w:rPr>
      </w:pPr>
      <w:r w:rsidRPr="00B712B3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В.В. Семенов</w:t>
      </w:r>
    </w:p>
    <w:p w:rsidR="007F6ABC" w:rsidRDefault="000F7B0F">
      <w:bookmarkStart w:id="0" w:name="_GoBack"/>
      <w:bookmarkEnd w:id="0"/>
    </w:p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33F10"/>
    <w:multiLevelType w:val="multilevel"/>
    <w:tmpl w:val="18A24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0F"/>
    <w:rsid w:val="000150B8"/>
    <w:rsid w:val="000F7B0F"/>
    <w:rsid w:val="00B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F7B0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7B0F"/>
    <w:pPr>
      <w:shd w:val="clear" w:color="auto" w:fill="FFFFFF"/>
      <w:autoSpaceDE/>
      <w:autoSpaceDN/>
      <w:adjustRightInd/>
      <w:spacing w:before="1560" w:after="300" w:line="240" w:lineRule="exact"/>
      <w:ind w:hanging="2100"/>
    </w:pPr>
    <w:rPr>
      <w:rFonts w:eastAsiaTheme="minorHAnsi"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0F7B0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7B0F"/>
    <w:pPr>
      <w:shd w:val="clear" w:color="auto" w:fill="FFFFFF"/>
      <w:autoSpaceDE/>
      <w:autoSpaceDN/>
      <w:adjustRightInd/>
      <w:spacing w:after="300" w:line="322" w:lineRule="exact"/>
      <w:jc w:val="both"/>
    </w:pPr>
    <w:rPr>
      <w:rFonts w:eastAsiaTheme="minorHAnsi"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F7B0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7B0F"/>
    <w:pPr>
      <w:shd w:val="clear" w:color="auto" w:fill="FFFFFF"/>
      <w:autoSpaceDE/>
      <w:autoSpaceDN/>
      <w:adjustRightInd/>
      <w:spacing w:before="1560" w:after="300" w:line="240" w:lineRule="exact"/>
      <w:ind w:hanging="2100"/>
    </w:pPr>
    <w:rPr>
      <w:rFonts w:eastAsiaTheme="minorHAnsi"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0F7B0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7B0F"/>
    <w:pPr>
      <w:shd w:val="clear" w:color="auto" w:fill="FFFFFF"/>
      <w:autoSpaceDE/>
      <w:autoSpaceDN/>
      <w:adjustRightInd/>
      <w:spacing w:after="300" w:line="322" w:lineRule="exact"/>
      <w:jc w:val="both"/>
    </w:pPr>
    <w:rPr>
      <w:rFonts w:eastAsiaTheme="minorHAns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Company>Home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2022-08-21T04:14:00Z</dcterms:created>
  <dcterms:modified xsi:type="dcterms:W3CDTF">2022-08-21T04:14:00Z</dcterms:modified>
</cp:coreProperties>
</file>