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b w:val="1"/>
          <w:sz w:val="24"/>
        </w:rPr>
        <w:t>РОССИЙСКАЯ  ФЕДЕРАЦИЯ</w:t>
      </w:r>
    </w:p>
    <w:p w14:paraId="02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Администрация  Усть-Питского сельсовета</w:t>
      </w:r>
    </w:p>
    <w:p w14:paraId="03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  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24"/>
        </w:rPr>
      </w:pPr>
    </w:p>
    <w:p w14:paraId="0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6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16.01.2023г.</w:t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с.Усть-Пит          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№ 1</w:t>
      </w:r>
      <w:r>
        <w:rPr>
          <w:rFonts w:ascii="Arial" w:hAnsi="Arial"/>
          <w:sz w:val="24"/>
        </w:rPr>
        <w:t>-п</w:t>
      </w:r>
    </w:p>
    <w:p w14:paraId="07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14:paraId="08000000">
      <w:pPr>
        <w:spacing w:after="0" w:beforeAutospacing="on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В соответствии со </w:t>
      </w:r>
      <w:r>
        <w:rPr>
          <w:rFonts w:ascii="Arial" w:hAnsi="Arial"/>
          <w:color w:val="000000"/>
          <w:sz w:val="24"/>
        </w:rPr>
        <w:t>статьей 12</w:t>
      </w:r>
      <w:r>
        <w:rPr>
          <w:rFonts w:ascii="Arial" w:hAnsi="Arial"/>
          <w:sz w:val="24"/>
        </w:rPr>
        <w:t xml:space="preserve"> Трудового ко</w:t>
      </w:r>
      <w:r>
        <w:rPr>
          <w:rFonts w:ascii="Arial" w:hAnsi="Arial"/>
          <w:sz w:val="24"/>
        </w:rPr>
        <w:t>декса Российской Федерации, с Законом края  от 2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.12.202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№ </w:t>
      </w:r>
      <w:r>
        <w:rPr>
          <w:rFonts w:ascii="Arial" w:hAnsi="Arial"/>
          <w:sz w:val="24"/>
        </w:rPr>
        <w:t>2-362</w:t>
      </w:r>
      <w:r>
        <w:rPr>
          <w:rFonts w:ascii="Arial" w:hAnsi="Arial"/>
          <w:sz w:val="24"/>
        </w:rPr>
        <w:t xml:space="preserve"> « О  внесении изменений  в</w:t>
      </w:r>
      <w:r>
        <w:rPr>
          <w:rFonts w:ascii="Arial" w:hAnsi="Arial"/>
          <w:sz w:val="24"/>
        </w:rPr>
        <w:t xml:space="preserve"> Закон края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« О системах  оплаты труда  работников краевых государственных учреждений»,</w:t>
      </w:r>
      <w:r>
        <w:rPr>
          <w:rFonts w:ascii="Arial" w:hAnsi="Arial"/>
          <w:sz w:val="24"/>
        </w:rPr>
        <w:t xml:space="preserve">  статей 31 Устава Усть-Питского сельсовета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color w:val="000000"/>
          <w:sz w:val="24"/>
        </w:rPr>
        <w:t>ПОСТАНОВЛЯЮ:</w:t>
      </w:r>
    </w:p>
    <w:p w14:paraId="09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218" w:left="142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Внести в  </w:t>
      </w:r>
      <w:r>
        <w:rPr>
          <w:rFonts w:ascii="Arial" w:hAnsi="Arial"/>
          <w:sz w:val="24"/>
        </w:rPr>
        <w:t>постановление администрации Усть-Питского сельсовета от 24.10.2013 № 32-п</w:t>
      </w:r>
      <w:r>
        <w:rPr>
          <w:rFonts w:ascii="Arial" w:hAnsi="Arial"/>
          <w:sz w:val="24"/>
        </w:rPr>
        <w:t xml:space="preserve"> (ред.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17</w:t>
      </w:r>
      <w:r>
        <w:rPr>
          <w:rFonts w:ascii="Arial" w:hAnsi="Arial"/>
          <w:sz w:val="24"/>
        </w:rPr>
        <w:t>.06.2022 № 14</w:t>
      </w:r>
      <w:r>
        <w:rPr>
          <w:rFonts w:ascii="Arial" w:hAnsi="Arial"/>
          <w:sz w:val="24"/>
        </w:rPr>
        <w:t>-п.)</w:t>
      </w:r>
      <w:r>
        <w:rPr>
          <w:rFonts w:ascii="Arial" w:hAnsi="Arial"/>
          <w:sz w:val="24"/>
        </w:rPr>
        <w:t xml:space="preserve">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>
        <w:rPr>
          <w:rFonts w:ascii="Arial" w:hAnsi="Arial"/>
          <w:color w:val="000000"/>
          <w:sz w:val="24"/>
        </w:rPr>
        <w:t xml:space="preserve">  следующие изменения:</w:t>
      </w:r>
    </w:p>
    <w:p w14:paraId="0A000000">
      <w:pPr>
        <w:spacing w:after="0" w:line="240" w:lineRule="auto"/>
        <w:ind w:firstLine="0"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1.1.В Приложение  к  Положению об оплате труда работников, замещ</w:t>
      </w:r>
      <w:r>
        <w:rPr>
          <w:rFonts w:ascii="Arial" w:hAnsi="Arial"/>
          <w:sz w:val="24"/>
        </w:rPr>
        <w:t xml:space="preserve">ающих в администрации Усть-Питского </w:t>
      </w:r>
      <w:r>
        <w:rPr>
          <w:rFonts w:ascii="Arial" w:hAnsi="Arial"/>
          <w:sz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 Постановления внести изменения и изложить в новой редакции:</w:t>
      </w:r>
    </w:p>
    <w:p w14:paraId="0B000000">
      <w:pPr>
        <w:spacing w:after="0" w:line="240" w:lineRule="auto"/>
        <w:ind w:firstLine="0" w:left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 пункте</w:t>
      </w:r>
      <w:r>
        <w:rPr>
          <w:rFonts w:ascii="Arial" w:hAnsi="Arial"/>
          <w:sz w:val="24"/>
        </w:rPr>
        <w:t xml:space="preserve"> 6 раздела 4 Положения цифры «27503</w:t>
      </w:r>
      <w:r>
        <w:rPr>
          <w:rFonts w:ascii="Arial" w:hAnsi="Arial"/>
          <w:sz w:val="24"/>
        </w:rPr>
        <w:t>» заменить цифрами «29236</w:t>
      </w:r>
      <w:r>
        <w:rPr>
          <w:rFonts w:ascii="Arial" w:hAnsi="Arial"/>
          <w:sz w:val="24"/>
        </w:rPr>
        <w:t>».</w:t>
      </w:r>
    </w:p>
    <w:p w14:paraId="0C000000">
      <w:pPr>
        <w:spacing w:after="0" w:line="240" w:lineRule="auto"/>
        <w:ind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 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14:paraId="0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3.Настоящее Постановление вступает в</w:t>
      </w:r>
      <w:r>
        <w:rPr>
          <w:rFonts w:ascii="Arial" w:hAnsi="Arial"/>
          <w:sz w:val="24"/>
        </w:rPr>
        <w:t xml:space="preserve"> силу с момента опубликования в печатном издании «Усть-Питский вестник» и размещению на официальном  информационном  Интернет-сайте администрации Усть-Питского сельсовета</w:t>
      </w:r>
      <w:r>
        <w:rPr>
          <w:rFonts w:ascii="Arial" w:hAnsi="Arial"/>
          <w:sz w:val="24"/>
        </w:rPr>
        <w:t>, применяется к пр</w:t>
      </w:r>
      <w:r>
        <w:rPr>
          <w:rFonts w:ascii="Arial" w:hAnsi="Arial"/>
          <w:sz w:val="24"/>
        </w:rPr>
        <w:t>авоотношениям, возникшим с 01.01</w:t>
      </w:r>
      <w:r>
        <w:rPr>
          <w:rFonts w:ascii="Arial" w:hAnsi="Arial"/>
          <w:sz w:val="24"/>
        </w:rPr>
        <w:t>.2023</w:t>
      </w:r>
      <w:r>
        <w:rPr>
          <w:rFonts w:ascii="Arial" w:hAnsi="Arial"/>
          <w:sz w:val="24"/>
        </w:rPr>
        <w:t xml:space="preserve"> года. </w:t>
      </w:r>
    </w:p>
    <w:p w14:paraId="0E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F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10000000">
      <w:pPr>
        <w:spacing w:line="240" w:lineRule="auto"/>
        <w:ind w:firstLine="0" w:left="-567"/>
        <w:jc w:val="both"/>
        <w:rPr>
          <w:rFonts w:ascii="Arial" w:hAnsi="Arial"/>
          <w:sz w:val="24"/>
        </w:rPr>
      </w:pPr>
    </w:p>
    <w:p w14:paraId="11000000">
      <w:pPr>
        <w:spacing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 Усть-Питского сельсовета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В.В.Семенов</w:t>
      </w:r>
      <w:r>
        <w:rPr>
          <w:rFonts w:ascii="Arial" w:hAnsi="Arial"/>
          <w:sz w:val="24"/>
        </w:rPr>
        <w:t xml:space="preserve">                    </w:t>
      </w:r>
    </w:p>
    <w:p w14:paraId="12000000">
      <w:bookmarkStart w:id="1" w:name="_GoBack"/>
      <w:bookmarkEnd w:id="1"/>
    </w:p>
    <w:sectPr>
      <w:pgSz w:h="16838" w:w="11906"/>
      <w:pgMar w:bottom="1134" w:footer="708" w:gutter="0" w:header="708" w:left="992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3"/>
      <w:numFmt w:val="decimal"/>
      <w:lvlText w:val="%2)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2023-01-27T02:22:00Z</dcterms:modified>
</cp:coreProperties>
</file>