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CE" w:rsidRPr="00BA51CE" w:rsidRDefault="00BA51CE" w:rsidP="00BA51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6AF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306AF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06A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A51CE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 ФЕДЕРАЦИЯ</w:t>
      </w:r>
    </w:p>
    <w:p w:rsidR="00BA51CE" w:rsidRPr="00BA51CE" w:rsidRDefault="00BA51CE" w:rsidP="00BA51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АДМИНИСТРАЦИЯ  УСТЬ-ПИТСКОГО  СЕЛЬСОВЕТА</w:t>
      </w:r>
    </w:p>
    <w:p w:rsidR="00BA51CE" w:rsidRPr="00BA51CE" w:rsidRDefault="00BA51CE" w:rsidP="00BA51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ЕНИСЕЙСКОГО  РАЙОНА</w:t>
      </w:r>
    </w:p>
    <w:p w:rsidR="00BA51CE" w:rsidRPr="00BA51CE" w:rsidRDefault="00BA51CE" w:rsidP="00BA51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КРАСНОЯРСКОГО  КРАЯ</w:t>
      </w:r>
    </w:p>
    <w:p w:rsidR="00BA51CE" w:rsidRPr="00BA51CE" w:rsidRDefault="00BA51CE" w:rsidP="00BA5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1CE" w:rsidRPr="00BA51CE" w:rsidRDefault="00BA51CE" w:rsidP="00BA51CE">
      <w:pPr>
        <w:keepNext/>
        <w:widowControl w:val="0"/>
        <w:tabs>
          <w:tab w:val="left" w:pos="149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BA51CE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BA51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BA51CE" w:rsidRPr="00BA51CE" w:rsidRDefault="00BA51CE" w:rsidP="00BA51CE">
      <w:pPr>
        <w:keepNext/>
        <w:widowControl w:val="0"/>
        <w:tabs>
          <w:tab w:val="left" w:pos="1497"/>
        </w:tabs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0</w:t>
      </w:r>
      <w:r w:rsidRPr="00BA51CE">
        <w:rPr>
          <w:rFonts w:ascii="Arial" w:eastAsia="Times New Roman" w:hAnsi="Arial" w:cs="Arial"/>
          <w:b/>
          <w:sz w:val="24"/>
          <w:szCs w:val="24"/>
          <w:lang w:val="en-US" w:eastAsia="ru-RU"/>
        </w:rPr>
        <w:t>9</w:t>
      </w:r>
      <w:r w:rsidRPr="00BA51CE">
        <w:rPr>
          <w:rFonts w:ascii="Arial" w:eastAsia="Times New Roman" w:hAnsi="Arial" w:cs="Arial"/>
          <w:b/>
          <w:sz w:val="24"/>
          <w:szCs w:val="24"/>
          <w:lang w:eastAsia="ru-RU"/>
        </w:rPr>
        <w:t>.11.2020</w:t>
      </w:r>
      <w:r w:rsidR="00464B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464BBD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      </w:t>
      </w:r>
      <w:r w:rsidRPr="00BA51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</w:t>
      </w:r>
      <w:proofErr w:type="spellStart"/>
      <w:r w:rsidRPr="00BA51CE">
        <w:rPr>
          <w:rFonts w:ascii="Arial" w:eastAsia="Times New Roman" w:hAnsi="Arial" w:cs="Arial"/>
          <w:b/>
          <w:sz w:val="24"/>
          <w:szCs w:val="24"/>
          <w:lang w:eastAsia="ru-RU"/>
        </w:rPr>
        <w:t>Усть</w:t>
      </w:r>
      <w:proofErr w:type="spellEnd"/>
      <w:r w:rsidRPr="00BA51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-Пит </w:t>
      </w:r>
      <w:r w:rsidRPr="00BA51CE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             № 2</w:t>
      </w:r>
      <w:r w:rsidRPr="00BA51CE">
        <w:rPr>
          <w:rFonts w:ascii="Arial" w:eastAsia="Times New Roman" w:hAnsi="Arial" w:cs="Arial"/>
          <w:b/>
          <w:sz w:val="24"/>
          <w:szCs w:val="24"/>
          <w:lang w:val="en-US" w:eastAsia="ru-RU"/>
        </w:rPr>
        <w:t>5</w:t>
      </w:r>
      <w:r w:rsidRPr="00BA51CE">
        <w:rPr>
          <w:rFonts w:ascii="Arial" w:eastAsia="Times New Roman" w:hAnsi="Arial" w:cs="Arial"/>
          <w:b/>
          <w:sz w:val="24"/>
          <w:szCs w:val="24"/>
          <w:lang w:eastAsia="ru-RU"/>
        </w:rPr>
        <w:t>-п</w:t>
      </w:r>
    </w:p>
    <w:p w:rsidR="00BA51CE" w:rsidRPr="00BA51CE" w:rsidRDefault="00BA51CE" w:rsidP="00BA51CE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1CE" w:rsidRPr="00BA51CE" w:rsidRDefault="00BA51CE" w:rsidP="00BA51CE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</w:tblGrid>
      <w:tr w:rsidR="00BA51CE" w:rsidRPr="00BA51CE" w:rsidTr="00A01869">
        <w:trPr>
          <w:trHeight w:val="313"/>
        </w:trPr>
        <w:tc>
          <w:tcPr>
            <w:tcW w:w="4219" w:type="dxa"/>
          </w:tcPr>
          <w:p w:rsidR="00BA51CE" w:rsidRPr="00BA51CE" w:rsidRDefault="00BA51CE" w:rsidP="00BA51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 утверждении бюджетного прогноза  Усть-Питского сельсовета на долгосрочный   период до 2026 года</w:t>
            </w:r>
          </w:p>
          <w:p w:rsidR="00BA51CE" w:rsidRPr="00BA51CE" w:rsidRDefault="00BA51CE" w:rsidP="00BA51CE">
            <w:pPr>
              <w:shd w:val="clear" w:color="auto" w:fill="FFFFFF"/>
              <w:spacing w:before="5" w:after="0" w:line="240" w:lineRule="auto"/>
              <w:ind w:left="8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4 статьи 170.1 Бюджетного кодекса Российской Федерации, Закона Красноярского края от 24.12.2015 № 9-4112 «О стратегическом планировании в Красноярском крае», Порядком</w:t>
      </w:r>
      <w:r w:rsidRPr="00BA5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разработки и утверждения бюджетного прогноза муниципального образования администрация Усть-Питского  сельсовета Енисейского района Красноярского края </w:t>
      </w:r>
      <w:proofErr w:type="gramStart"/>
      <w:r w:rsidRPr="00BA5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BA51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долгосрочный период, утвержденным постановлением администрации Усть-Питского сельсовета от 22.05.2020 г. № 11-п,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Усть-Питского сельсовета </w:t>
      </w:r>
      <w:r w:rsidRPr="00BA51CE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t>ПОСТАНОВЛЯЕТ:</w:t>
      </w:r>
    </w:p>
    <w:p w:rsidR="00BA51CE" w:rsidRPr="00BA51CE" w:rsidRDefault="00464BBD" w:rsidP="00464BBD">
      <w:pPr>
        <w:autoSpaceDE w:val="0"/>
        <w:autoSpaceDN w:val="0"/>
        <w:adjustRightInd w:val="0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="00BA51CE" w:rsidRPr="00BA51CE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прилагаемый бюджетный прогноз Усть-Питского сельсовета на период до 2026 года.</w:t>
      </w:r>
    </w:p>
    <w:p w:rsidR="00464BBD" w:rsidRDefault="00464BBD" w:rsidP="00464BBD">
      <w:pPr>
        <w:autoSpaceDE w:val="0"/>
        <w:autoSpaceDN w:val="0"/>
        <w:adjustRightInd w:val="0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BA51CE"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="00BA51CE" w:rsidRPr="00BA51C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BA51CE"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A51CE" w:rsidRPr="00BA51CE" w:rsidRDefault="00BA51CE" w:rsidP="00464BBD">
      <w:pPr>
        <w:autoSpaceDE w:val="0"/>
        <w:autoSpaceDN w:val="0"/>
        <w:adjustRightInd w:val="0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3. Настоящее постановление подлежит опубликованию в печатном издании «Усть-Питский вестник» и размещению на официальном информационном Интернет-сайте Енисейского района Красноярского края.</w:t>
      </w:r>
    </w:p>
    <w:p w:rsidR="00BA51CE" w:rsidRPr="00BA51CE" w:rsidRDefault="00BA51CE" w:rsidP="00BA51CE">
      <w:pPr>
        <w:tabs>
          <w:tab w:val="left" w:pos="4680"/>
        </w:tabs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BA51CE" w:rsidRPr="00BA51CE" w:rsidRDefault="00BA51CE" w:rsidP="00BA51CE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BA51CE" w:rsidRPr="00BA51CE" w:rsidRDefault="00BA51CE" w:rsidP="00BA51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:rsidR="00BA51CE" w:rsidRPr="00BA51CE" w:rsidRDefault="00BA51CE" w:rsidP="00BA51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Усть-Питского  сельсовета                                                                 В.В. Семенов</w:t>
      </w:r>
    </w:p>
    <w:p w:rsidR="00BA51CE" w:rsidRPr="00BA51CE" w:rsidRDefault="00BA51CE" w:rsidP="00BA51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1CE" w:rsidRPr="00BA51CE" w:rsidRDefault="00BA51CE" w:rsidP="00BA51CE">
      <w:pPr>
        <w:spacing w:after="0" w:line="240" w:lineRule="exac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A51CE" w:rsidRPr="00BA51CE" w:rsidRDefault="00BA51CE" w:rsidP="00BA51CE">
      <w:pPr>
        <w:spacing w:after="0" w:line="240" w:lineRule="exac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A51CE" w:rsidRPr="00BA51CE" w:rsidRDefault="00BA51CE" w:rsidP="00BA51CE">
      <w:pPr>
        <w:spacing w:after="0" w:line="240" w:lineRule="exac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A51CE" w:rsidRPr="00BA51CE" w:rsidRDefault="00BA51CE" w:rsidP="00BA51CE">
      <w:pPr>
        <w:spacing w:after="0" w:line="240" w:lineRule="exac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A51CE" w:rsidRPr="00BA51CE" w:rsidRDefault="00BA51CE" w:rsidP="00BA51CE">
      <w:pPr>
        <w:spacing w:after="0" w:line="240" w:lineRule="exac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A51CE" w:rsidRPr="00BA51CE" w:rsidRDefault="00BA51CE" w:rsidP="00BA51CE">
      <w:pPr>
        <w:spacing w:after="0" w:line="240" w:lineRule="exac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BA51CE" w:rsidRPr="00BA51CE" w:rsidRDefault="00BA51CE" w:rsidP="00BA51CE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51CE" w:rsidRPr="00BA51CE" w:rsidRDefault="00BA51CE" w:rsidP="00BA51CE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51CE" w:rsidRPr="00BA51CE" w:rsidRDefault="00BA51CE" w:rsidP="00BA51CE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51CE" w:rsidRPr="00BA51CE" w:rsidRDefault="00BA51CE" w:rsidP="00BA51CE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51CE" w:rsidRPr="00BA51CE" w:rsidRDefault="00BA51CE" w:rsidP="00BA51CE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51CE" w:rsidRPr="00BA51CE" w:rsidRDefault="00BA51CE" w:rsidP="00BA51CE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b/>
          <w:sz w:val="24"/>
          <w:szCs w:val="24"/>
          <w:lang w:eastAsia="ru-RU"/>
        </w:rPr>
        <w:t>Бюджетный  прогноз Усть-Питского сельсовета на долгосрочный период до 2026 года</w:t>
      </w:r>
    </w:p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Бюджетный прогноз Усть-Питского сельского поселения на долгосрочный период до 2026 года (далее - бюджетный прогноз) разработан на основе долгосрочного прогноза социально-экономического развития Енисейского района на период до 2030 года, с учетом основных направлений бюджетной и налоговой политики Енисейского  района.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Целью долгосрочного бюджетного планирования в </w:t>
      </w:r>
      <w:proofErr w:type="spellStart"/>
      <w:r w:rsidRPr="00BA51CE">
        <w:rPr>
          <w:rFonts w:ascii="Arial" w:eastAsia="Times New Roman" w:hAnsi="Arial" w:cs="Arial"/>
          <w:sz w:val="24"/>
          <w:szCs w:val="24"/>
          <w:lang w:eastAsia="ru-RU"/>
        </w:rPr>
        <w:t>Усть-Питском</w:t>
      </w:r>
      <w:proofErr w:type="spellEnd"/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является обеспечение предсказуемости динамики доходов и расходов бюджета Усть-Питского сельсовета, что позволяет оценивать долгосрочные тенденции изменений объема доходов и расходов, а также вырабатывать на их основе соответствующие меры, направленные на повышение устойчивости и эффективности функционирова</w:t>
      </w:r>
      <w:r w:rsidR="00006CA5">
        <w:rPr>
          <w:rFonts w:ascii="Arial" w:eastAsia="Times New Roman" w:hAnsi="Arial" w:cs="Arial"/>
          <w:sz w:val="24"/>
          <w:szCs w:val="24"/>
          <w:lang w:eastAsia="ru-RU"/>
        </w:rPr>
        <w:t>ния бюджетной системы Усть-Питского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Усть-Питского сельсовета.</w:t>
      </w:r>
    </w:p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A51CE">
        <w:rPr>
          <w:rFonts w:ascii="Arial" w:eastAsia="Times New Roman" w:hAnsi="Arial" w:cs="Arial"/>
          <w:sz w:val="24"/>
          <w:szCs w:val="24"/>
          <w:lang w:eastAsia="ru-RU"/>
        </w:rPr>
        <w:t>Бюджетный прогноз сформирован исходя из развития экономики Енисейского  района и опирается на реализацию активной политики, направленной на новую индустриализацию, включая структурную и технологическую модернизацию экономики, внедрение новых технологий, в том числе межотраслевых, и создание новых высокотехнологичных отраслей.</w:t>
      </w:r>
      <w:proofErr w:type="gramEnd"/>
    </w:p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1CE" w:rsidRPr="00BA51CE" w:rsidRDefault="00BA51CE" w:rsidP="00BA51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1.Бюджетный прогноз Усть-Питского сельсовета на долгосрочный период (далее – бюджетный прогноз) включает следующие разделы:</w:t>
      </w:r>
    </w:p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BA51CE">
        <w:rPr>
          <w:rFonts w:ascii="Arial" w:eastAsia="Times New Roman" w:hAnsi="Arial" w:cs="Arial"/>
          <w:b/>
          <w:sz w:val="24"/>
          <w:szCs w:val="24"/>
          <w:lang w:eastAsia="ru-RU"/>
        </w:rPr>
        <w:t>1.1.Основные  итоги социально-экономического развития  Усть-Питского сельсовета Енисейского района и итоги исполнения бюджета сельсовета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A51CE" w:rsidRPr="00BA51CE" w:rsidRDefault="00BA51CE" w:rsidP="00BA51CE">
      <w:pPr>
        <w:spacing w:after="0" w:line="240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BA51CE" w:rsidRPr="00BA51CE" w:rsidRDefault="00BA51CE" w:rsidP="00BA51C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A51CE">
        <w:rPr>
          <w:rFonts w:ascii="Arial" w:eastAsia="Calibri" w:hAnsi="Arial" w:cs="Arial"/>
          <w:sz w:val="24"/>
          <w:szCs w:val="24"/>
        </w:rPr>
        <w:t xml:space="preserve">Производством сельскохозяйственной продукции на территории сельсовета  занимается          53     личных подсобных хозяйств. </w:t>
      </w:r>
    </w:p>
    <w:p w:rsidR="00BA51CE" w:rsidRPr="00BA51CE" w:rsidRDefault="00BA51CE" w:rsidP="00BA5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       Жилой фонд на территории  Усть-Питского сельсовета представлен индивидуальными  жилыми домами и  муниципальной собственностью.</w:t>
      </w:r>
    </w:p>
    <w:p w:rsidR="00BA51CE" w:rsidRPr="00BA51CE" w:rsidRDefault="00BA51CE" w:rsidP="00BA5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          Вывоз твердых бытовых отходов не выполняется. </w:t>
      </w:r>
    </w:p>
    <w:p w:rsidR="00BA51CE" w:rsidRPr="00BA51CE" w:rsidRDefault="00BA51CE" w:rsidP="00BA5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          Водоснабжение на территории  Усть-Питского сельсовета производится  водопроводной сети и </w:t>
      </w:r>
      <w:proofErr w:type="spellStart"/>
      <w:r w:rsidRPr="00BA51CE">
        <w:rPr>
          <w:rFonts w:ascii="Arial" w:eastAsia="Times New Roman" w:hAnsi="Arial" w:cs="Arial"/>
          <w:sz w:val="24"/>
          <w:szCs w:val="24"/>
          <w:lang w:eastAsia="ru-RU"/>
        </w:rPr>
        <w:t>водоколонок</w:t>
      </w:r>
      <w:proofErr w:type="spellEnd"/>
      <w:proofErr w:type="gramStart"/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BA51CE" w:rsidRPr="00BA51CE" w:rsidRDefault="00BA51CE" w:rsidP="00BA5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В   2020 году проводилась расчистка дорог и улиц от снега, </w:t>
      </w:r>
      <w:proofErr w:type="spellStart"/>
      <w:r w:rsidRPr="00BA51CE">
        <w:rPr>
          <w:rFonts w:ascii="Arial" w:eastAsia="Times New Roman" w:hAnsi="Arial" w:cs="Arial"/>
          <w:sz w:val="24"/>
          <w:szCs w:val="24"/>
          <w:lang w:eastAsia="ru-RU"/>
        </w:rPr>
        <w:t>обкашивание</w:t>
      </w:r>
      <w:proofErr w:type="spellEnd"/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 автодорог. </w:t>
      </w:r>
    </w:p>
    <w:p w:rsidR="00BA51CE" w:rsidRPr="00BA51CE" w:rsidRDefault="00BA51CE" w:rsidP="00BA51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        На  территории Усть-Питского сельсовета  работают  филиалы  МБУК «</w:t>
      </w:r>
      <w:proofErr w:type="spellStart"/>
      <w:r w:rsidRPr="00BA51CE">
        <w:rPr>
          <w:rFonts w:ascii="Arial" w:eastAsia="Times New Roman" w:hAnsi="Arial" w:cs="Arial"/>
          <w:sz w:val="24"/>
          <w:szCs w:val="24"/>
          <w:lang w:eastAsia="ru-RU"/>
        </w:rPr>
        <w:t>Усть-Питской</w:t>
      </w:r>
      <w:proofErr w:type="spellEnd"/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клуб»,  1  библиотека.</w:t>
      </w:r>
    </w:p>
    <w:p w:rsidR="00BA51CE" w:rsidRPr="00BA51CE" w:rsidRDefault="00BA51CE" w:rsidP="00BA51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Доходная часть бюджета поселения на 01.10.2020 года  исполнена на </w:t>
      </w:r>
      <w:r w:rsidR="00306AFA">
        <w:rPr>
          <w:rFonts w:ascii="Arial" w:eastAsia="Times New Roman" w:hAnsi="Arial" w:cs="Arial"/>
          <w:sz w:val="24"/>
          <w:szCs w:val="24"/>
          <w:lang w:eastAsia="ru-RU"/>
        </w:rPr>
        <w:t>43,3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% (при плане </w:t>
      </w:r>
      <w:r w:rsidR="00306AFA">
        <w:rPr>
          <w:rFonts w:ascii="Arial" w:eastAsia="Times New Roman" w:hAnsi="Arial" w:cs="Arial"/>
          <w:sz w:val="24"/>
          <w:szCs w:val="24"/>
          <w:lang w:eastAsia="ru-RU"/>
        </w:rPr>
        <w:t>12156,7 тыс.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рублей, фактически поступило </w:t>
      </w:r>
      <w:r w:rsidR="00306AFA">
        <w:rPr>
          <w:rFonts w:ascii="Arial" w:eastAsia="Times New Roman" w:hAnsi="Arial" w:cs="Arial"/>
          <w:sz w:val="24"/>
          <w:szCs w:val="24"/>
          <w:lang w:eastAsia="ru-RU"/>
        </w:rPr>
        <w:t>5262,3 тыс.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  <w:proofErr w:type="gramStart"/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 )</w:t>
      </w:r>
      <w:proofErr w:type="gramEnd"/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. По собственным доходам  план выполнен на </w:t>
      </w:r>
      <w:r w:rsidR="00306AFA">
        <w:rPr>
          <w:rFonts w:ascii="Arial" w:eastAsia="Times New Roman" w:hAnsi="Arial" w:cs="Arial"/>
          <w:sz w:val="24"/>
          <w:szCs w:val="24"/>
          <w:lang w:eastAsia="ru-RU"/>
        </w:rPr>
        <w:t>69,4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%. При плане </w:t>
      </w:r>
      <w:r w:rsidR="00306AFA">
        <w:rPr>
          <w:rFonts w:ascii="Arial" w:eastAsia="Times New Roman" w:hAnsi="Arial" w:cs="Arial"/>
          <w:sz w:val="24"/>
          <w:szCs w:val="24"/>
          <w:lang w:eastAsia="ru-RU"/>
        </w:rPr>
        <w:t>438,0 тыс.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рублей, фактически поступило </w:t>
      </w:r>
      <w:r w:rsidR="00306AFA">
        <w:rPr>
          <w:rFonts w:ascii="Arial" w:eastAsia="Times New Roman" w:hAnsi="Arial" w:cs="Arial"/>
          <w:sz w:val="24"/>
          <w:szCs w:val="24"/>
          <w:lang w:eastAsia="ru-RU"/>
        </w:rPr>
        <w:t>303,9 тыс.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BA51CE" w:rsidRPr="00BA51CE" w:rsidRDefault="00BA51CE" w:rsidP="00BA51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Налог на доходы физических лиц выполнен на </w:t>
      </w:r>
      <w:r w:rsidR="00306AFA">
        <w:rPr>
          <w:rFonts w:ascii="Arial" w:eastAsia="Times New Roman" w:hAnsi="Arial" w:cs="Arial"/>
          <w:sz w:val="24"/>
          <w:szCs w:val="24"/>
          <w:lang w:eastAsia="ru-RU"/>
        </w:rPr>
        <w:t>64,7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% (при плане </w:t>
      </w:r>
      <w:r w:rsidR="00306AFA">
        <w:rPr>
          <w:rFonts w:ascii="Arial" w:eastAsia="Times New Roman" w:hAnsi="Arial" w:cs="Arial"/>
          <w:sz w:val="24"/>
          <w:szCs w:val="24"/>
          <w:lang w:eastAsia="ru-RU"/>
        </w:rPr>
        <w:t>167,4 тыс.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рублей, фактически поступило </w:t>
      </w:r>
      <w:r w:rsidR="00306AFA">
        <w:rPr>
          <w:rFonts w:ascii="Arial" w:eastAsia="Times New Roman" w:hAnsi="Arial" w:cs="Arial"/>
          <w:sz w:val="24"/>
          <w:szCs w:val="24"/>
          <w:lang w:eastAsia="ru-RU"/>
        </w:rPr>
        <w:t>108,3 тыс.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рублей.).</w:t>
      </w:r>
    </w:p>
    <w:p w:rsidR="00BA51CE" w:rsidRPr="00BA51CE" w:rsidRDefault="00BA51CE" w:rsidP="00BA51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Акцизы по подакцизным товарам (продукции), производимым на территории Российской Федерации </w:t>
      </w:r>
      <w:proofErr w:type="gramStart"/>
      <w:r w:rsidRPr="00BA51CE">
        <w:rPr>
          <w:rFonts w:ascii="Arial" w:eastAsia="Times New Roman" w:hAnsi="Arial" w:cs="Arial"/>
          <w:sz w:val="24"/>
          <w:szCs w:val="24"/>
          <w:lang w:eastAsia="ru-RU"/>
        </w:rPr>
        <w:t>выполнен</w:t>
      </w:r>
      <w:proofErr w:type="gramEnd"/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306AFA">
        <w:rPr>
          <w:rFonts w:ascii="Arial" w:eastAsia="Times New Roman" w:hAnsi="Arial" w:cs="Arial"/>
          <w:sz w:val="24"/>
          <w:szCs w:val="24"/>
          <w:lang w:eastAsia="ru-RU"/>
        </w:rPr>
        <w:t>65,97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% (при плане </w:t>
      </w:r>
      <w:r w:rsidR="00306AFA">
        <w:rPr>
          <w:rFonts w:ascii="Arial" w:eastAsia="Times New Roman" w:hAnsi="Arial" w:cs="Arial"/>
          <w:sz w:val="24"/>
          <w:szCs w:val="24"/>
          <w:lang w:eastAsia="ru-RU"/>
        </w:rPr>
        <w:t>142,5 тыс.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рублей, фактически поступило </w:t>
      </w:r>
      <w:r w:rsidR="00306AFA">
        <w:rPr>
          <w:rFonts w:ascii="Arial" w:eastAsia="Times New Roman" w:hAnsi="Arial" w:cs="Arial"/>
          <w:sz w:val="24"/>
          <w:szCs w:val="24"/>
          <w:lang w:eastAsia="ru-RU"/>
        </w:rPr>
        <w:t>94,0 тыс.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рублей).</w:t>
      </w:r>
    </w:p>
    <w:p w:rsidR="00BA51CE" w:rsidRPr="00BA51CE" w:rsidRDefault="00BA51CE" w:rsidP="00BA51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План по налогу</w:t>
      </w:r>
      <w:r w:rsidR="00306AFA">
        <w:rPr>
          <w:rFonts w:ascii="Arial" w:eastAsia="Times New Roman" w:hAnsi="Arial" w:cs="Arial"/>
          <w:sz w:val="24"/>
          <w:szCs w:val="24"/>
          <w:lang w:eastAsia="ru-RU"/>
        </w:rPr>
        <w:t xml:space="preserve"> на имущество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 на </w:t>
      </w:r>
      <w:r w:rsidR="00306AFA">
        <w:rPr>
          <w:rFonts w:ascii="Arial" w:eastAsia="Times New Roman" w:hAnsi="Arial" w:cs="Arial"/>
          <w:sz w:val="24"/>
          <w:szCs w:val="24"/>
          <w:lang w:eastAsia="ru-RU"/>
        </w:rPr>
        <w:t>62,7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% (при плане </w:t>
      </w:r>
      <w:r w:rsidR="00306AFA">
        <w:rPr>
          <w:rFonts w:ascii="Arial" w:eastAsia="Times New Roman" w:hAnsi="Arial" w:cs="Arial"/>
          <w:sz w:val="24"/>
          <w:szCs w:val="24"/>
          <w:lang w:eastAsia="ru-RU"/>
        </w:rPr>
        <w:t>7,5 тыс.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рублей, поступило </w:t>
      </w:r>
      <w:r w:rsidR="00306AFA">
        <w:rPr>
          <w:rFonts w:ascii="Arial" w:eastAsia="Times New Roman" w:hAnsi="Arial" w:cs="Arial"/>
          <w:sz w:val="24"/>
          <w:szCs w:val="24"/>
          <w:lang w:eastAsia="ru-RU"/>
        </w:rPr>
        <w:t>4,7 тыс.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  <w:proofErr w:type="gramStart"/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BA51C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A51CE" w:rsidRPr="00BA51CE" w:rsidRDefault="00BA51CE" w:rsidP="00BA51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По расходам в целом исполнение составило </w:t>
      </w:r>
      <w:r w:rsidR="0074741B">
        <w:rPr>
          <w:rFonts w:ascii="Arial" w:eastAsia="Times New Roman" w:hAnsi="Arial" w:cs="Arial"/>
          <w:sz w:val="24"/>
          <w:szCs w:val="24"/>
          <w:lang w:eastAsia="ru-RU"/>
        </w:rPr>
        <w:t>70,4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% (при плане </w:t>
      </w:r>
      <w:r w:rsidR="0074741B">
        <w:rPr>
          <w:rFonts w:ascii="Arial" w:eastAsia="Times New Roman" w:hAnsi="Arial" w:cs="Arial"/>
          <w:sz w:val="24"/>
          <w:szCs w:val="24"/>
          <w:lang w:eastAsia="ru-RU"/>
        </w:rPr>
        <w:t>7290,7 тыс.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  <w:proofErr w:type="gramStart"/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фактически освоено </w:t>
      </w:r>
      <w:r w:rsidR="0074741B">
        <w:rPr>
          <w:rFonts w:ascii="Arial" w:eastAsia="Times New Roman" w:hAnsi="Arial" w:cs="Arial"/>
          <w:sz w:val="24"/>
          <w:szCs w:val="24"/>
          <w:lang w:eastAsia="ru-RU"/>
        </w:rPr>
        <w:t>5132,5 тыс.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рублей).</w:t>
      </w:r>
    </w:p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b/>
          <w:sz w:val="24"/>
          <w:szCs w:val="24"/>
          <w:lang w:eastAsia="ru-RU"/>
        </w:rPr>
        <w:t>1.2.Текущие характеристики социально-экономического развития Усть-Питского сельсовета, бюджета сельсовета.</w:t>
      </w:r>
    </w:p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BA51CE" w:rsidRPr="00BA51CE" w:rsidRDefault="00BA51CE" w:rsidP="00BA51CE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Ожидаемые доходы и расходы  </w:t>
      </w:r>
      <w:r w:rsidRPr="00BA51CE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бюджета  Усть-Питского сельсовета на 2020 год</w:t>
      </w:r>
    </w:p>
    <w:p w:rsidR="00BA51CE" w:rsidRPr="00BA51CE" w:rsidRDefault="0074741B" w:rsidP="00BA51CE">
      <w:pPr>
        <w:spacing w:after="0" w:line="240" w:lineRule="auto"/>
        <w:ind w:left="283" w:right="22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BA51CE"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</w:p>
    <w:tbl>
      <w:tblPr>
        <w:tblW w:w="91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755"/>
      </w:tblGrid>
      <w:tr w:rsidR="00BA51CE" w:rsidRPr="00BA51CE" w:rsidTr="00A01869">
        <w:trPr>
          <w:trHeight w:val="490"/>
          <w:tblHeader/>
        </w:trPr>
        <w:tc>
          <w:tcPr>
            <w:tcW w:w="7372" w:type="dxa"/>
            <w:vAlign w:val="center"/>
          </w:tcPr>
          <w:p w:rsidR="00BA51CE" w:rsidRPr="00BA51CE" w:rsidRDefault="00BA51CE" w:rsidP="00BA51C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55" w:type="dxa"/>
            <w:vAlign w:val="center"/>
          </w:tcPr>
          <w:p w:rsidR="00BA51CE" w:rsidRPr="00BA51CE" w:rsidRDefault="00BA51CE" w:rsidP="00BA51C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</w:tr>
      <w:tr w:rsidR="00BA51CE" w:rsidRPr="00BA51CE" w:rsidTr="00A01869">
        <w:tc>
          <w:tcPr>
            <w:tcW w:w="7372" w:type="dxa"/>
            <w:vAlign w:val="center"/>
          </w:tcPr>
          <w:p w:rsidR="00BA51CE" w:rsidRPr="00BA51CE" w:rsidRDefault="00BA51CE" w:rsidP="00BA51CE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 бюджета поселения, всего</w:t>
            </w:r>
          </w:p>
        </w:tc>
        <w:tc>
          <w:tcPr>
            <w:tcW w:w="1755" w:type="dxa"/>
            <w:vAlign w:val="bottom"/>
          </w:tcPr>
          <w:p w:rsidR="00BA51CE" w:rsidRPr="00BA51CE" w:rsidRDefault="0074741B" w:rsidP="00BA51C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12156,7</w:t>
            </w:r>
          </w:p>
        </w:tc>
      </w:tr>
      <w:tr w:rsidR="00BA51CE" w:rsidRPr="00BA51CE" w:rsidTr="00A01869">
        <w:tc>
          <w:tcPr>
            <w:tcW w:w="7372" w:type="dxa"/>
            <w:vAlign w:val="center"/>
          </w:tcPr>
          <w:p w:rsidR="00BA51CE" w:rsidRPr="00BA51CE" w:rsidRDefault="00BA51CE" w:rsidP="00BA51CE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  <w:p w:rsidR="00BA51CE" w:rsidRPr="00BA51CE" w:rsidRDefault="00BA51CE" w:rsidP="00BA51CE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755" w:type="dxa"/>
            <w:vAlign w:val="bottom"/>
          </w:tcPr>
          <w:p w:rsidR="00BA51CE" w:rsidRPr="00BA51CE" w:rsidRDefault="0074741B" w:rsidP="00BA51C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438,0</w:t>
            </w:r>
          </w:p>
        </w:tc>
      </w:tr>
      <w:tr w:rsidR="00BA51CE" w:rsidRPr="00BA51CE" w:rsidTr="00A01869">
        <w:tc>
          <w:tcPr>
            <w:tcW w:w="7372" w:type="dxa"/>
            <w:vAlign w:val="center"/>
          </w:tcPr>
          <w:p w:rsidR="00BA51CE" w:rsidRPr="00BA51CE" w:rsidRDefault="00BA51CE" w:rsidP="00BA51CE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поселения, всего</w:t>
            </w:r>
          </w:p>
        </w:tc>
        <w:tc>
          <w:tcPr>
            <w:tcW w:w="1755" w:type="dxa"/>
            <w:vAlign w:val="bottom"/>
          </w:tcPr>
          <w:p w:rsidR="00BA51CE" w:rsidRPr="00BA51CE" w:rsidRDefault="0074741B" w:rsidP="00BA51C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10013,4</w:t>
            </w:r>
          </w:p>
        </w:tc>
      </w:tr>
      <w:tr w:rsidR="00BA51CE" w:rsidRPr="00BA51CE" w:rsidTr="00A01869">
        <w:tc>
          <w:tcPr>
            <w:tcW w:w="7372" w:type="dxa"/>
            <w:vAlign w:val="center"/>
          </w:tcPr>
          <w:p w:rsidR="00BA51CE" w:rsidRPr="00BA51CE" w:rsidRDefault="00BA51CE" w:rsidP="00BA51CE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Дефицит</w:t>
            </w:r>
            <w:proofErr w:type="gramStart"/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(-)/</w:t>
            </w:r>
            <w:proofErr w:type="gramEnd"/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профицит (+) бюджета поселения</w:t>
            </w:r>
          </w:p>
        </w:tc>
        <w:tc>
          <w:tcPr>
            <w:tcW w:w="1755" w:type="dxa"/>
            <w:vAlign w:val="bottom"/>
          </w:tcPr>
          <w:p w:rsidR="00BA51CE" w:rsidRPr="00BA51CE" w:rsidRDefault="00BA51CE" w:rsidP="0074741B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7474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2143,3</w:t>
            </w:r>
          </w:p>
        </w:tc>
      </w:tr>
    </w:tbl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b/>
          <w:sz w:val="24"/>
          <w:szCs w:val="24"/>
          <w:lang w:eastAsia="ru-RU"/>
        </w:rPr>
        <w:t>1.3. Основные подходы к формированию налоговой, бюджетной  политики  Усть-Питского сельсовета на долгосрочный период.</w:t>
      </w:r>
    </w:p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ind w:firstLine="540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:rsidR="00BA51CE" w:rsidRPr="00BA51CE" w:rsidRDefault="00BA51CE" w:rsidP="00BA5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Основной целью налоговой политики на 2021 год и на плановый период 2022 и 2023 годов, напрямую связанной с налоговой политикой проводимой на федеральном и краевом уровне, является сохранение бюджетной устойчивости, получение необходимого объема доходов сельского бюджета</w:t>
      </w:r>
      <w:proofErr w:type="gramStart"/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BA51CE" w:rsidRPr="00BA51CE" w:rsidRDefault="00BA51CE" w:rsidP="00BA51C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bCs/>
          <w:sz w:val="24"/>
          <w:szCs w:val="24"/>
          <w:lang w:eastAsia="ru-RU"/>
        </w:rPr>
        <w:t>Налоговая политика в сельсовете будет проводиться с учетом реализации мер налогового стимулирования и повышения доходов бюджетной системы Российской Федерации, планируемых на федеральном и региональном уровне:</w:t>
      </w:r>
    </w:p>
    <w:p w:rsidR="00BA51CE" w:rsidRPr="00BA51CE" w:rsidRDefault="00BA51CE" w:rsidP="00BA5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- Установление правила, в соответствии с которым налоговые льготы должны приниматься на временной основе с требованием об обязательном анализе эффективности по итогам ее применения.</w:t>
      </w:r>
    </w:p>
    <w:p w:rsidR="00BA51CE" w:rsidRPr="00BA51CE" w:rsidRDefault="00BA51CE" w:rsidP="00BA5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- Улучшение качества налогового администрирования путем координации действий администрации Усть-Питского сельсовета с налоговыми органами и другими  главными администраторами доходов бюджета по </w:t>
      </w:r>
      <w:proofErr w:type="gramStart"/>
      <w:r w:rsidRPr="00BA51CE">
        <w:rPr>
          <w:rFonts w:ascii="Arial" w:eastAsia="Times New Roman" w:hAnsi="Arial" w:cs="Arial"/>
          <w:sz w:val="24"/>
          <w:szCs w:val="24"/>
          <w:lang w:eastAsia="ru-RU"/>
        </w:rPr>
        <w:t>контролю за</w:t>
      </w:r>
      <w:proofErr w:type="gramEnd"/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51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достоверностью начисления налоговых и неналоговых доходов бюджета, своевременностью их перечисления. </w:t>
      </w:r>
    </w:p>
    <w:p w:rsidR="00BA51CE" w:rsidRPr="00BA51CE" w:rsidRDefault="00BA51CE" w:rsidP="00BA51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</w:t>
      </w:r>
      <w:r w:rsidRPr="00BA51CE">
        <w:rPr>
          <w:rFonts w:ascii="Arial" w:eastAsia="Times New Roman" w:hAnsi="Arial" w:cs="Arial"/>
          <w:bCs/>
          <w:sz w:val="24"/>
          <w:szCs w:val="24"/>
          <w:lang w:eastAsia="ru-RU"/>
        </w:rPr>
        <w:t>эффективности управления муниципальной собственностью и увеличению доходов от ее использования.</w:t>
      </w:r>
    </w:p>
    <w:p w:rsidR="00BA51CE" w:rsidRPr="00BA51CE" w:rsidRDefault="00BA51CE" w:rsidP="00BA51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Для обеспечения сбалансированности и устойчивости бюджетной системы Усть-Питского сельсовета при формировании проекта сельского бюджета  на 2021 год и плановый  2022 и 2023 годов следует исходить из необходимости принятия бездефицитного бюджета.</w:t>
      </w:r>
    </w:p>
    <w:p w:rsidR="00BA51CE" w:rsidRPr="00BA51CE" w:rsidRDefault="00BA51CE" w:rsidP="00BA51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Основными направлениями бюджетной политики на 2021 - 2023 годы являются:</w:t>
      </w:r>
    </w:p>
    <w:p w:rsidR="00BA51CE" w:rsidRPr="00BA51CE" w:rsidRDefault="00BA51CE" w:rsidP="00BA51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1)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использования финансовых ресурсов;</w:t>
      </w:r>
    </w:p>
    <w:p w:rsidR="00BA51CE" w:rsidRPr="00BA51CE" w:rsidRDefault="00BA51CE" w:rsidP="00BA51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2) снижение рисков неисполнения первоочередных и социально значимых обязательств, недопущение принятия новых расходных обязательств, не обеспеченных доходными источниками;</w:t>
      </w:r>
    </w:p>
    <w:p w:rsidR="00BA51CE" w:rsidRPr="00BA51CE" w:rsidRDefault="00BA51CE" w:rsidP="00BA51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3) повышение эффективности бюджетных расходов на основе оценки достигнутых результатов;</w:t>
      </w:r>
    </w:p>
    <w:p w:rsidR="00BA51CE" w:rsidRPr="00BA51CE" w:rsidRDefault="00BA51CE" w:rsidP="00BA51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4) достижение целевых показателей, утвержденной муниципальной программой Усть-Питского сельсовета</w:t>
      </w:r>
      <w:proofErr w:type="gramStart"/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BA51CE" w:rsidRPr="00BA51CE" w:rsidRDefault="00BA51CE" w:rsidP="00BA51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5) интеграция процессов стратегического прогнозирования и бюджетного планирования;</w:t>
      </w:r>
    </w:p>
    <w:p w:rsidR="00BA51CE" w:rsidRPr="00BA51CE" w:rsidRDefault="00BA51CE" w:rsidP="00BA51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6) развитие системы внутреннего муниципального финансового контроля;</w:t>
      </w:r>
    </w:p>
    <w:p w:rsidR="00BA51CE" w:rsidRPr="00BA51CE" w:rsidRDefault="00BA51CE" w:rsidP="00BA51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7) обеспечение предварительного и последующего финансового контроля при реализации процедур проведения закупок товаров, работ, услуг для обеспечения муниципальных нужд  Усть-Питского сельсовета;</w:t>
      </w:r>
    </w:p>
    <w:p w:rsidR="00BA51CE" w:rsidRPr="00BA51CE" w:rsidRDefault="00BA51CE" w:rsidP="00BA51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8) сохранение условий для исполнения органами местного самоуправления полномочий по вопросам местного значения.</w:t>
      </w:r>
    </w:p>
    <w:p w:rsidR="00BA51CE" w:rsidRPr="00BA51CE" w:rsidRDefault="00BA51CE" w:rsidP="00BA51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В 2021 - 2023 годах в числе основных направлений будет продолжена реализация мер, направленных на повышение открытости бюджетных данных, в том числе:</w:t>
      </w:r>
    </w:p>
    <w:p w:rsidR="00BA51CE" w:rsidRPr="00BA51CE" w:rsidRDefault="00BA51CE" w:rsidP="00BA51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размещение на официальном  информационном  Интернет-сайте Енисейского района Красноярского края информации, связанной с реализацией бюджетного процесса;</w:t>
      </w:r>
    </w:p>
    <w:p w:rsidR="00BA51CE" w:rsidRPr="00BA51CE" w:rsidRDefault="00BA51CE" w:rsidP="00BA51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размещение и опубликование отчетов о ходе реализации и оценке эффективности муниципальной программы  Усть-Питского сельсовета в официальном печатном издании «Усть-Питский вестник» и размещение на официальном  информационном  Интернет-сайте Енисейского района Красноярского края</w:t>
      </w:r>
      <w:proofErr w:type="gramStart"/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BA51CE" w:rsidRPr="00BA51CE" w:rsidRDefault="00BA51CE" w:rsidP="00BA51C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1.4. Прогноз основных характеристик  бюджета  Усть-Питского сельсовета</w:t>
      </w:r>
    </w:p>
    <w:p w:rsidR="00BA51CE" w:rsidRPr="00BA51CE" w:rsidRDefault="00BA51CE" w:rsidP="00BA51CE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Основные параметры  </w:t>
      </w:r>
      <w:r w:rsidRPr="00BA51CE">
        <w:rPr>
          <w:rFonts w:ascii="Arial" w:eastAsia="Times New Roman" w:hAnsi="Arial" w:cs="Arial"/>
          <w:bCs/>
          <w:snapToGrid w:val="0"/>
          <w:sz w:val="24"/>
          <w:szCs w:val="24"/>
          <w:lang w:eastAsia="ru-RU"/>
        </w:rPr>
        <w:t>бюджета  Усть-Питского сельсовета</w:t>
      </w:r>
    </w:p>
    <w:p w:rsidR="00BA51CE" w:rsidRPr="00BA51CE" w:rsidRDefault="00BA51CE" w:rsidP="00BA51CE">
      <w:pPr>
        <w:spacing w:after="0" w:line="240" w:lineRule="auto"/>
        <w:ind w:left="283" w:right="22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1755"/>
        <w:gridCol w:w="1559"/>
        <w:gridCol w:w="1985"/>
      </w:tblGrid>
      <w:tr w:rsidR="00BA51CE" w:rsidRPr="00BA51CE" w:rsidTr="00A01869">
        <w:trPr>
          <w:trHeight w:val="490"/>
          <w:tblHeader/>
        </w:trPr>
        <w:tc>
          <w:tcPr>
            <w:tcW w:w="4624" w:type="dxa"/>
            <w:vAlign w:val="center"/>
          </w:tcPr>
          <w:p w:rsidR="00BA51CE" w:rsidRPr="00BA51CE" w:rsidRDefault="00BA51CE" w:rsidP="00BA51C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55" w:type="dxa"/>
            <w:vAlign w:val="center"/>
          </w:tcPr>
          <w:p w:rsidR="00BA51CE" w:rsidRPr="00BA51CE" w:rsidRDefault="00BA51CE" w:rsidP="00BA51C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BA51CE" w:rsidRPr="00BA51CE" w:rsidRDefault="00BA51CE" w:rsidP="00BA51C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85" w:type="dxa"/>
            <w:vAlign w:val="center"/>
          </w:tcPr>
          <w:p w:rsidR="00BA51CE" w:rsidRPr="00BA51CE" w:rsidRDefault="00BA51CE" w:rsidP="00BA51C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BA51CE" w:rsidRPr="00BA51CE" w:rsidTr="00A01869">
        <w:tc>
          <w:tcPr>
            <w:tcW w:w="4624" w:type="dxa"/>
            <w:vAlign w:val="center"/>
          </w:tcPr>
          <w:p w:rsidR="00BA51CE" w:rsidRPr="00BA51CE" w:rsidRDefault="00BA51CE" w:rsidP="00BA51CE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поселения, всего</w:t>
            </w:r>
          </w:p>
        </w:tc>
        <w:tc>
          <w:tcPr>
            <w:tcW w:w="1755" w:type="dxa"/>
            <w:vAlign w:val="bottom"/>
          </w:tcPr>
          <w:p w:rsidR="00BA51CE" w:rsidRPr="00BA51CE" w:rsidRDefault="0074741B" w:rsidP="00BA51C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8389,3</w:t>
            </w:r>
          </w:p>
        </w:tc>
        <w:tc>
          <w:tcPr>
            <w:tcW w:w="1559" w:type="dxa"/>
            <w:vAlign w:val="bottom"/>
          </w:tcPr>
          <w:p w:rsidR="00BA51CE" w:rsidRPr="00BA51CE" w:rsidRDefault="0074741B" w:rsidP="00BA51C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7977,7</w:t>
            </w:r>
          </w:p>
        </w:tc>
        <w:tc>
          <w:tcPr>
            <w:tcW w:w="1985" w:type="dxa"/>
            <w:vAlign w:val="bottom"/>
          </w:tcPr>
          <w:p w:rsidR="00BA51CE" w:rsidRPr="00BA51CE" w:rsidRDefault="0074741B" w:rsidP="00BA51CE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8140,7</w:t>
            </w:r>
          </w:p>
        </w:tc>
      </w:tr>
      <w:tr w:rsidR="00BA51CE" w:rsidRPr="00BA51CE" w:rsidTr="00A01869">
        <w:tc>
          <w:tcPr>
            <w:tcW w:w="4624" w:type="dxa"/>
            <w:vAlign w:val="center"/>
          </w:tcPr>
          <w:p w:rsidR="00BA51CE" w:rsidRPr="00BA51CE" w:rsidRDefault="00BA51CE" w:rsidP="00BA51CE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  <w:p w:rsidR="00BA51CE" w:rsidRPr="00BA51CE" w:rsidRDefault="00BA51CE" w:rsidP="00BA51CE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755" w:type="dxa"/>
            <w:vAlign w:val="bottom"/>
          </w:tcPr>
          <w:p w:rsidR="00BA51CE" w:rsidRPr="00BA51CE" w:rsidRDefault="0074741B" w:rsidP="00BA51CE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398,4</w:t>
            </w:r>
          </w:p>
        </w:tc>
        <w:tc>
          <w:tcPr>
            <w:tcW w:w="1559" w:type="dxa"/>
            <w:vAlign w:val="bottom"/>
          </w:tcPr>
          <w:p w:rsidR="00BA51CE" w:rsidRPr="00BA51CE" w:rsidRDefault="0074741B" w:rsidP="00BA51CE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626,5</w:t>
            </w:r>
          </w:p>
        </w:tc>
        <w:tc>
          <w:tcPr>
            <w:tcW w:w="1985" w:type="dxa"/>
            <w:vAlign w:val="bottom"/>
          </w:tcPr>
          <w:p w:rsidR="00BA51CE" w:rsidRPr="00BA51CE" w:rsidRDefault="0074741B" w:rsidP="00BA51C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835,7</w:t>
            </w:r>
          </w:p>
        </w:tc>
      </w:tr>
      <w:tr w:rsidR="00BA51CE" w:rsidRPr="00BA51CE" w:rsidTr="00A01869">
        <w:tc>
          <w:tcPr>
            <w:tcW w:w="4624" w:type="dxa"/>
            <w:vAlign w:val="center"/>
          </w:tcPr>
          <w:p w:rsidR="00BA51CE" w:rsidRPr="00BA51CE" w:rsidRDefault="00BA51CE" w:rsidP="00BA51CE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поселения, всего</w:t>
            </w:r>
          </w:p>
        </w:tc>
        <w:tc>
          <w:tcPr>
            <w:tcW w:w="1755" w:type="dxa"/>
            <w:vAlign w:val="bottom"/>
          </w:tcPr>
          <w:p w:rsidR="00BA51CE" w:rsidRPr="00BA51CE" w:rsidRDefault="0074741B" w:rsidP="00BA51C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8389,3</w:t>
            </w:r>
          </w:p>
        </w:tc>
        <w:tc>
          <w:tcPr>
            <w:tcW w:w="1559" w:type="dxa"/>
            <w:vAlign w:val="bottom"/>
          </w:tcPr>
          <w:p w:rsidR="00BA51CE" w:rsidRPr="00BA51CE" w:rsidRDefault="0074741B" w:rsidP="00BA51CE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7977,7</w:t>
            </w:r>
          </w:p>
        </w:tc>
        <w:tc>
          <w:tcPr>
            <w:tcW w:w="1985" w:type="dxa"/>
            <w:vAlign w:val="bottom"/>
          </w:tcPr>
          <w:p w:rsidR="00BA51CE" w:rsidRPr="00BA51CE" w:rsidRDefault="0074741B" w:rsidP="00BA51CE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8140,7</w:t>
            </w:r>
          </w:p>
        </w:tc>
      </w:tr>
      <w:tr w:rsidR="00BA51CE" w:rsidRPr="00BA51CE" w:rsidTr="00A01869">
        <w:tc>
          <w:tcPr>
            <w:tcW w:w="4624" w:type="dxa"/>
            <w:vAlign w:val="center"/>
          </w:tcPr>
          <w:p w:rsidR="00BA51CE" w:rsidRPr="00BA51CE" w:rsidRDefault="00BA51CE" w:rsidP="00BA51CE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Дефицит</w:t>
            </w:r>
            <w:proofErr w:type="gramStart"/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(-)/</w:t>
            </w:r>
            <w:proofErr w:type="gramEnd"/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профицит (+) бюджета </w:t>
            </w: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755" w:type="dxa"/>
            <w:vAlign w:val="bottom"/>
          </w:tcPr>
          <w:p w:rsidR="00BA51CE" w:rsidRPr="00BA51CE" w:rsidRDefault="00BA51CE" w:rsidP="00BA51C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559" w:type="dxa"/>
            <w:vAlign w:val="bottom"/>
          </w:tcPr>
          <w:p w:rsidR="00BA51CE" w:rsidRPr="00BA51CE" w:rsidRDefault="00BA51CE" w:rsidP="00BA51C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bottom"/>
          </w:tcPr>
          <w:p w:rsidR="00BA51CE" w:rsidRPr="00BA51CE" w:rsidRDefault="00BA51CE" w:rsidP="00BA51C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BA51CE" w:rsidRPr="00BA51CE" w:rsidRDefault="00BA51CE" w:rsidP="00BA51CE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BA51CE" w:rsidRPr="00BA51CE" w:rsidRDefault="00BA51CE" w:rsidP="00BA51C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bCs/>
          <w:sz w:val="24"/>
          <w:szCs w:val="24"/>
          <w:lang w:eastAsia="ru-RU"/>
        </w:rPr>
        <w:t>Общий объем безвозмездных поступлений  из краевого и районного бюджето</w:t>
      </w:r>
      <w:r w:rsidR="0074741B">
        <w:rPr>
          <w:rFonts w:ascii="Arial" w:eastAsia="Times New Roman" w:hAnsi="Arial" w:cs="Arial"/>
          <w:bCs/>
          <w:sz w:val="24"/>
          <w:szCs w:val="24"/>
          <w:lang w:eastAsia="ru-RU"/>
        </w:rPr>
        <w:t>в составит в 2021 году –  7990,9</w:t>
      </w:r>
      <w:r w:rsidRPr="00BA51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4741B">
        <w:rPr>
          <w:rFonts w:ascii="Arial" w:eastAsia="Times New Roman" w:hAnsi="Arial" w:cs="Arial"/>
          <w:bCs/>
          <w:sz w:val="24"/>
          <w:szCs w:val="24"/>
          <w:lang w:eastAsia="ru-RU"/>
        </w:rPr>
        <w:t>тыс. рублей, в 2022 году –7351,2</w:t>
      </w:r>
      <w:r w:rsidRPr="00BA51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тыс.              </w:t>
      </w:r>
      <w:r w:rsidR="007474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рублей, в 2023 году –   7305,0</w:t>
      </w:r>
      <w:r w:rsidRPr="00BA51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тыс. рублей. </w:t>
      </w:r>
    </w:p>
    <w:p w:rsidR="00BA51CE" w:rsidRPr="00BA51CE" w:rsidRDefault="00BA51CE" w:rsidP="00BA51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>2. Бюджетный прогноз содержит:</w:t>
      </w:r>
    </w:p>
    <w:p w:rsidR="00BA51CE" w:rsidRPr="00BA51CE" w:rsidRDefault="00BA51CE" w:rsidP="00BA51C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1CE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показатели  бюджета Усть-Питского сельсовета на долгосрочный период по форме </w:t>
      </w:r>
      <w:proofErr w:type="gramStart"/>
      <w:r w:rsidRPr="00BA51CE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BA51C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A51CE" w:rsidRPr="00BA51CE" w:rsidRDefault="00BA51CE" w:rsidP="00BA5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1CE" w:rsidRPr="00BA51CE" w:rsidRDefault="00BA51CE" w:rsidP="00BA5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1CE" w:rsidRPr="00BA51CE" w:rsidRDefault="00BA51CE" w:rsidP="00BA5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1CE" w:rsidRPr="00BA51CE" w:rsidRDefault="00BA51CE" w:rsidP="00BA5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51CE" w:rsidRPr="00BA51CE" w:rsidRDefault="00BA51CE" w:rsidP="00BA51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BA51CE" w:rsidRPr="00BA51CE" w:rsidSect="00004B5B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0"/>
        <w:gridCol w:w="809"/>
        <w:gridCol w:w="2409"/>
        <w:gridCol w:w="1160"/>
        <w:gridCol w:w="1240"/>
        <w:gridCol w:w="1240"/>
        <w:gridCol w:w="1039"/>
        <w:gridCol w:w="954"/>
        <w:gridCol w:w="38"/>
        <w:gridCol w:w="142"/>
        <w:gridCol w:w="870"/>
        <w:gridCol w:w="38"/>
        <w:gridCol w:w="84"/>
      </w:tblGrid>
      <w:tr w:rsidR="00BA51CE" w:rsidRPr="00BA51CE" w:rsidTr="00A01869">
        <w:trPr>
          <w:gridAfter w:val="2"/>
          <w:wAfter w:w="122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51CE" w:rsidRPr="00BA51CE" w:rsidTr="00A01869">
        <w:trPr>
          <w:gridAfter w:val="12"/>
          <w:wAfter w:w="10023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51CE" w:rsidRPr="00BA51CE" w:rsidTr="00A01869">
        <w:trPr>
          <w:gridAfter w:val="2"/>
          <w:wAfter w:w="122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A51CE" w:rsidRPr="00BA51CE" w:rsidTr="00A01869">
        <w:trPr>
          <w:gridAfter w:val="2"/>
          <w:wAfter w:w="122" w:type="dxa"/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BA51CE" w:rsidRPr="00BA51CE" w:rsidTr="00A01869">
        <w:trPr>
          <w:gridAfter w:val="2"/>
          <w:wAfter w:w="122" w:type="dxa"/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A51CE" w:rsidRPr="00BA51CE" w:rsidTr="00A01869">
        <w:trPr>
          <w:gridAfter w:val="2"/>
          <w:wAfter w:w="122" w:type="dxa"/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6627D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883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8389,3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7977,7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8140,7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8161,9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8183,9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883996" w:rsidP="008839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8208,5</w:t>
            </w:r>
          </w:p>
        </w:tc>
      </w:tr>
      <w:tr w:rsidR="00BA51CE" w:rsidRPr="00BA51CE" w:rsidTr="00A01869">
        <w:trPr>
          <w:gridAfter w:val="2"/>
          <w:wAfter w:w="122" w:type="dxa"/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450,4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450,5</w:t>
            </w:r>
          </w:p>
        </w:tc>
      </w:tr>
      <w:tr w:rsidR="00BA51CE" w:rsidRPr="00BA51CE" w:rsidTr="00A01869">
        <w:trPr>
          <w:gridAfter w:val="2"/>
          <w:wAfter w:w="122" w:type="dxa"/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BA51CE" w:rsidRPr="00BA51CE" w:rsidTr="00A01869">
        <w:trPr>
          <w:gridAfter w:val="2"/>
          <w:wAfter w:w="122" w:type="dxa"/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A51CE" w:rsidRPr="00BA51CE" w:rsidRDefault="00883996" w:rsidP="00BA5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A51CE" w:rsidRPr="00BA51CE" w:rsidRDefault="00883996" w:rsidP="00BA5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A51CE" w:rsidRPr="00BA51CE" w:rsidRDefault="00883996" w:rsidP="00BA51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164,0</w:t>
            </w:r>
          </w:p>
        </w:tc>
      </w:tr>
      <w:tr w:rsidR="00BA51CE" w:rsidRPr="00BA51CE" w:rsidTr="00A01869">
        <w:trPr>
          <w:gridAfter w:val="2"/>
          <w:wAfter w:w="122" w:type="dxa"/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BA51CE" w:rsidRPr="00BA51CE" w:rsidTr="00A01869">
        <w:trPr>
          <w:gridAfter w:val="2"/>
          <w:wAfter w:w="122" w:type="dxa"/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156,0</w:t>
            </w:r>
          </w:p>
        </w:tc>
      </w:tr>
      <w:tr w:rsidR="00BA51CE" w:rsidRPr="00BA51CE" w:rsidTr="00A01869">
        <w:trPr>
          <w:gridAfter w:val="2"/>
          <w:wAfter w:w="122" w:type="dxa"/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A51CE" w:rsidRPr="00BA51CE" w:rsidTr="00A01869">
        <w:trPr>
          <w:gridAfter w:val="2"/>
          <w:wAfter w:w="122" w:type="dxa"/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7351,2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7323,3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7343,8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7365,8</w:t>
            </w:r>
          </w:p>
        </w:tc>
      </w:tr>
      <w:tr w:rsidR="00BA51CE" w:rsidRPr="00BA51CE" w:rsidTr="00A01869">
        <w:trPr>
          <w:gridAfter w:val="2"/>
          <w:wAfter w:w="122" w:type="dxa"/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из краевого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883996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996,6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1001,9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1004,9</w:t>
            </w:r>
          </w:p>
        </w:tc>
      </w:tr>
      <w:tr w:rsidR="00BA51CE" w:rsidRPr="00BA51CE" w:rsidTr="00A01869">
        <w:trPr>
          <w:gridAfter w:val="2"/>
          <w:wAfter w:w="122" w:type="dxa"/>
          <w:trHeight w:val="44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 них: дотации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762,9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762,9</w:t>
            </w:r>
          </w:p>
        </w:tc>
      </w:tr>
      <w:tr w:rsidR="00BA51CE" w:rsidRPr="00BA51CE" w:rsidTr="00A01869">
        <w:trPr>
          <w:gridAfter w:val="2"/>
          <w:wAfter w:w="122" w:type="dxa"/>
          <w:trHeight w:val="44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230,7</w:t>
            </w:r>
          </w:p>
        </w:tc>
      </w:tr>
      <w:tr w:rsidR="00740E47" w:rsidRPr="00BA51CE" w:rsidTr="00740E47">
        <w:trPr>
          <w:gridAfter w:val="2"/>
          <w:wAfter w:w="122" w:type="dxa"/>
          <w:trHeight w:val="39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E47" w:rsidRPr="00BA51CE" w:rsidRDefault="00740E47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E47" w:rsidRPr="00BA51CE" w:rsidRDefault="00740E47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1.3.1.3.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E47" w:rsidRPr="00BA51CE" w:rsidRDefault="00740E47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47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47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E47" w:rsidRDefault="00740E47" w:rsidP="00740E47">
            <w:pPr>
              <w:jc w:val="right"/>
            </w:pPr>
            <w:r>
              <w:t>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E47" w:rsidRDefault="00740E47" w:rsidP="00740E47">
            <w:pPr>
              <w:jc w:val="right"/>
            </w:pPr>
            <w:r>
              <w:t>3,0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E47" w:rsidRDefault="00740E47" w:rsidP="00740E47">
            <w:pPr>
              <w:jc w:val="right"/>
            </w:pPr>
            <w:r>
              <w:t>3,0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E47" w:rsidRDefault="00740E47" w:rsidP="00740E47">
            <w:pPr>
              <w:jc w:val="right"/>
            </w:pPr>
            <w:r>
              <w:t>3,0</w:t>
            </w:r>
          </w:p>
        </w:tc>
      </w:tr>
      <w:tr w:rsidR="00BA51CE" w:rsidRPr="00BA51CE" w:rsidTr="00A01869">
        <w:trPr>
          <w:gridAfter w:val="2"/>
          <w:wAfter w:w="122" w:type="dxa"/>
          <w:trHeight w:val="46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1.3.1.4.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4466,4</w:t>
            </w:r>
            <w:r w:rsidR="00BA51CE"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4466,4</w:t>
            </w:r>
            <w:r w:rsidR="00BA51CE"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4466,4</w:t>
            </w:r>
            <w:r w:rsidR="00BA51CE"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4466,4</w:t>
            </w:r>
            <w:r w:rsidR="00BA51CE"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4466,4</w:t>
            </w:r>
            <w:r w:rsidR="00BA51CE"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4466,4</w:t>
            </w:r>
            <w:r w:rsidR="00BA51CE"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40E47" w:rsidRPr="00BA51CE" w:rsidTr="00A01869">
        <w:trPr>
          <w:gridAfter w:val="1"/>
          <w:wAfter w:w="84" w:type="dxa"/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E47" w:rsidRPr="00BA51CE" w:rsidRDefault="00740E47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E47" w:rsidRPr="00BA51CE" w:rsidRDefault="00740E47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E47" w:rsidRPr="00BA51CE" w:rsidRDefault="00740E47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47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8389,3</w:t>
            </w: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47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7977,7</w:t>
            </w: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0E47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8140,7</w:t>
            </w: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E47" w:rsidRPr="00BA51CE" w:rsidRDefault="00740E47" w:rsidP="003C7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8161,9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E47" w:rsidRPr="00BA51CE" w:rsidRDefault="00740E47" w:rsidP="003C7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8183,9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0E47" w:rsidRPr="00BA51CE" w:rsidRDefault="00740E47" w:rsidP="003C70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8208,5</w:t>
            </w:r>
          </w:p>
        </w:tc>
      </w:tr>
      <w:tr w:rsidR="00BA51CE" w:rsidRPr="00BA51CE" w:rsidTr="00A01869">
        <w:trPr>
          <w:trHeight w:val="18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без учета расходов, осуществляемых за счет целевых поступлений от других бюджетов бюджетной системы Российской Федерации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4D7301" w:rsidP="00662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8120,9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4D7301" w:rsidP="00662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7697,8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4D7301" w:rsidP="00662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7907,0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4D7301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4D7301" w:rsidP="00662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4D7301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7974,8</w:t>
            </w:r>
          </w:p>
        </w:tc>
      </w:tr>
      <w:tr w:rsidR="00BA51CE" w:rsidRPr="00BA51CE" w:rsidTr="00A01869">
        <w:trPr>
          <w:trHeight w:val="15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за счет целевых поступлений от других бюджетов бюджетной системы Российской Федерации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51CE" w:rsidRPr="00BA51CE" w:rsidRDefault="00740E47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233,7</w:t>
            </w:r>
          </w:p>
        </w:tc>
      </w:tr>
      <w:tr w:rsidR="00BA51CE" w:rsidRPr="00BA51CE" w:rsidTr="00A0186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(-) / </w:t>
            </w:r>
            <w:proofErr w:type="gramEnd"/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BA51CE" w:rsidRPr="00BA51CE" w:rsidTr="00A0186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Уровень дефицита</w:t>
            </w:r>
            <w:proofErr w:type="gramStart"/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(-) /</w:t>
            </w:r>
            <w:proofErr w:type="gramEnd"/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профицита (+), %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BA51CE" w:rsidRPr="00BA51CE" w:rsidTr="00A01869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дефицита/направление профицита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BA51CE" w:rsidRPr="00BA51CE" w:rsidTr="00A0186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 кредиты кредитных организаций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BA51CE" w:rsidRPr="00BA51CE" w:rsidTr="00A0186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BA51CE" w:rsidRPr="00BA51CE" w:rsidTr="00A0186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51CE" w:rsidRPr="00BA51CE" w:rsidRDefault="00BA51CE" w:rsidP="00BA5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51CE" w:rsidRPr="00BA51CE" w:rsidRDefault="00BA51CE" w:rsidP="00BA51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5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</w:tbl>
    <w:p w:rsidR="00807B67" w:rsidRDefault="00807B67" w:rsidP="00BA51CE">
      <w:pPr>
        <w:tabs>
          <w:tab w:val="left" w:pos="0"/>
        </w:tabs>
        <w:ind w:hanging="284"/>
      </w:pPr>
    </w:p>
    <w:sectPr w:rsidR="00807B67" w:rsidSect="00BA51CE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D3" w:rsidRDefault="000B06D3">
      <w:pPr>
        <w:spacing w:after="0" w:line="240" w:lineRule="auto"/>
      </w:pPr>
      <w:r>
        <w:separator/>
      </w:r>
    </w:p>
  </w:endnote>
  <w:endnote w:type="continuationSeparator" w:id="0">
    <w:p w:rsidR="000B06D3" w:rsidRDefault="000B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D3" w:rsidRDefault="000B06D3">
      <w:pPr>
        <w:spacing w:after="0" w:line="240" w:lineRule="auto"/>
      </w:pPr>
      <w:r>
        <w:separator/>
      </w:r>
    </w:p>
  </w:footnote>
  <w:footnote w:type="continuationSeparator" w:id="0">
    <w:p w:rsidR="000B06D3" w:rsidRDefault="000B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F3E" w:rsidRDefault="00BA51CE" w:rsidP="00205B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4F3E" w:rsidRDefault="000B06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F3E" w:rsidRDefault="00BA51C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4BBD">
      <w:rPr>
        <w:noProof/>
      </w:rPr>
      <w:t>7</w:t>
    </w:r>
    <w:r>
      <w:fldChar w:fldCharType="end"/>
    </w:r>
  </w:p>
  <w:p w:rsidR="00714F3E" w:rsidRDefault="000B06D3">
    <w:pPr>
      <w:pStyle w:val="a3"/>
    </w:pPr>
  </w:p>
  <w:p w:rsidR="00714F3E" w:rsidRDefault="000B06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CE"/>
    <w:rsid w:val="00006CA5"/>
    <w:rsid w:val="000B06D3"/>
    <w:rsid w:val="000F0606"/>
    <w:rsid w:val="001774D3"/>
    <w:rsid w:val="00306AFA"/>
    <w:rsid w:val="00464BBD"/>
    <w:rsid w:val="004D7301"/>
    <w:rsid w:val="006627D6"/>
    <w:rsid w:val="00740E47"/>
    <w:rsid w:val="0074741B"/>
    <w:rsid w:val="00807B67"/>
    <w:rsid w:val="00883996"/>
    <w:rsid w:val="00A87645"/>
    <w:rsid w:val="00BA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1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5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1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B7510-0546-4369-93CD-63E31D50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2020-11-10T07:12:00Z</dcterms:created>
  <dcterms:modified xsi:type="dcterms:W3CDTF">2020-11-25T08:35:00Z</dcterms:modified>
</cp:coreProperties>
</file>