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90" w:rsidRPr="003768E9" w:rsidRDefault="00DA5790" w:rsidP="00DA5790">
      <w:pPr>
        <w:spacing w:line="276" w:lineRule="auto"/>
        <w:rPr>
          <w:noProof/>
          <w:sz w:val="28"/>
          <w:szCs w:val="28"/>
          <w:lang w:val="en-US"/>
        </w:rPr>
      </w:pPr>
    </w:p>
    <w:p w:rsidR="00DA5790" w:rsidRPr="004F0D52" w:rsidRDefault="00DA5790" w:rsidP="00DA5790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 wp14:anchorId="709979C9" wp14:editId="4AE200BD">
            <wp:extent cx="533400" cy="628650"/>
            <wp:effectExtent l="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90" w:rsidRPr="007C768E" w:rsidRDefault="00DA5790" w:rsidP="00DA5790">
      <w:pPr>
        <w:spacing w:line="276" w:lineRule="auto"/>
        <w:ind w:right="-76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C768E">
        <w:rPr>
          <w:b/>
          <w:sz w:val="28"/>
          <w:szCs w:val="28"/>
        </w:rPr>
        <w:t xml:space="preserve">                             КРАСНОЯРСКИЙ КРАЙ</w:t>
      </w:r>
    </w:p>
    <w:p w:rsidR="00DA5790" w:rsidRPr="007C768E" w:rsidRDefault="00DA5790" w:rsidP="00DA5790">
      <w:pPr>
        <w:spacing w:line="276" w:lineRule="auto"/>
        <w:ind w:right="-766"/>
        <w:rPr>
          <w:b/>
          <w:sz w:val="28"/>
          <w:szCs w:val="28"/>
        </w:rPr>
      </w:pPr>
      <w:r w:rsidRPr="007C768E">
        <w:rPr>
          <w:b/>
          <w:sz w:val="28"/>
          <w:szCs w:val="28"/>
        </w:rPr>
        <w:t xml:space="preserve">                      УСТЬ-ПИТСКИЙ СЕЛЬСКИЙ СОВЕТ ДЕПУТАТОВ</w:t>
      </w:r>
    </w:p>
    <w:p w:rsidR="00DA5790" w:rsidRPr="007C768E" w:rsidRDefault="00DA5790" w:rsidP="00DA5790">
      <w:pPr>
        <w:spacing w:line="276" w:lineRule="auto"/>
        <w:ind w:right="-766"/>
        <w:rPr>
          <w:b/>
          <w:sz w:val="28"/>
          <w:szCs w:val="28"/>
        </w:rPr>
      </w:pPr>
      <w:r w:rsidRPr="007C768E">
        <w:rPr>
          <w:b/>
          <w:sz w:val="28"/>
          <w:szCs w:val="28"/>
        </w:rPr>
        <w:t xml:space="preserve">                                             ЕНИСЕЙСКОГО РАЙОНА</w:t>
      </w:r>
    </w:p>
    <w:p w:rsidR="00DA5790" w:rsidRPr="007C768E" w:rsidRDefault="00DA5790" w:rsidP="00DA5790">
      <w:pPr>
        <w:spacing w:line="276" w:lineRule="auto"/>
        <w:ind w:right="-766"/>
        <w:rPr>
          <w:b/>
          <w:sz w:val="28"/>
          <w:szCs w:val="28"/>
        </w:rPr>
      </w:pPr>
      <w:r w:rsidRPr="007C768E">
        <w:rPr>
          <w:b/>
          <w:sz w:val="28"/>
          <w:szCs w:val="28"/>
        </w:rPr>
        <w:t xml:space="preserve">                                             КРАСНОЯРСКОГО КРАЯ</w:t>
      </w:r>
    </w:p>
    <w:p w:rsidR="00DA5790" w:rsidRPr="007C768E" w:rsidRDefault="00DA5790" w:rsidP="00DA5790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DA5790" w:rsidRDefault="00DA5790" w:rsidP="00DA5790">
      <w:pPr>
        <w:spacing w:line="276" w:lineRule="auto"/>
        <w:ind w:right="-1"/>
        <w:jc w:val="center"/>
        <w:rPr>
          <w:b/>
          <w:sz w:val="28"/>
          <w:szCs w:val="28"/>
          <w:lang w:val="en-US"/>
        </w:rPr>
      </w:pPr>
      <w:r w:rsidRPr="007C768E">
        <w:rPr>
          <w:b/>
          <w:sz w:val="28"/>
          <w:szCs w:val="28"/>
        </w:rPr>
        <w:t xml:space="preserve">     РЕШЕНИЕ</w:t>
      </w:r>
    </w:p>
    <w:p w:rsidR="00DA5790" w:rsidRPr="004C4C06" w:rsidRDefault="00DA5790" w:rsidP="00DA5790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A5790" w:rsidRDefault="00DA5790" w:rsidP="00DA5790">
      <w:pPr>
        <w:spacing w:line="276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24.06.2021г.                                     </w:t>
      </w:r>
      <w:r w:rsidRPr="007C768E">
        <w:rPr>
          <w:b/>
          <w:sz w:val="28"/>
          <w:szCs w:val="28"/>
        </w:rPr>
        <w:t>с.Усть-Пи</w:t>
      </w:r>
      <w:r>
        <w:rPr>
          <w:b/>
          <w:sz w:val="28"/>
          <w:szCs w:val="28"/>
        </w:rPr>
        <w:t>т                                  № 6-1р.</w:t>
      </w:r>
    </w:p>
    <w:p w:rsidR="00DA5790" w:rsidRDefault="00DA5790" w:rsidP="00DA5790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DA5790" w:rsidRPr="000C369F" w:rsidRDefault="00DA5790" w:rsidP="00DA5790">
      <w:pPr>
        <w:spacing w:line="276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назначении даты выборов  главы </w:t>
      </w:r>
      <w:proofErr w:type="spellStart"/>
      <w:r>
        <w:rPr>
          <w:b/>
          <w:sz w:val="28"/>
          <w:szCs w:val="28"/>
        </w:rPr>
        <w:t>Уст</w:t>
      </w:r>
      <w:proofErr w:type="gramStart"/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Питского</w:t>
      </w:r>
      <w:proofErr w:type="spellEnd"/>
      <w:r>
        <w:rPr>
          <w:b/>
          <w:sz w:val="28"/>
          <w:szCs w:val="28"/>
        </w:rPr>
        <w:t xml:space="preserve"> сельсовета Енисейского района Красноярского края.</w:t>
      </w:r>
    </w:p>
    <w:p w:rsidR="00DA5790" w:rsidRDefault="00DA5790" w:rsidP="00DA5790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со статьей  10 Федерального закона  от  12.06.2002             № 67-ФЗ «Об основных  гарантиях избирательных  прав и права на участие в референдуме граждан Российской Федерации», со статьей 3 Закона Красноярского края  от 02.10.2003 №8-1411 «О выборах  в органы  местного самоуправления  в Красноярском крае», руководствуясь  Уставом  Усть-Питского сельсовета Енисейского района, Усть-Питский сельский Совет депутатов  РЕШИЛ:</w:t>
      </w:r>
      <w:proofErr w:type="gramEnd"/>
    </w:p>
    <w:p w:rsidR="00DA5790" w:rsidRDefault="00DA5790" w:rsidP="00DA5790">
      <w:pPr>
        <w:spacing w:line="276" w:lineRule="auto"/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 Назначить выборы  главы Усть-Питского сельсовета Енисейского района Красноярского края  на 19 сентября 2021 года.</w:t>
      </w:r>
    </w:p>
    <w:p w:rsidR="00DA5790" w:rsidRPr="00967904" w:rsidRDefault="00DA5790" w:rsidP="00DA5790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 О назначении даты выборов главы Усть-Питского сельсовета Енисейского </w:t>
      </w:r>
      <w:proofErr w:type="gramStart"/>
      <w:r>
        <w:rPr>
          <w:sz w:val="28"/>
          <w:szCs w:val="28"/>
        </w:rPr>
        <w:t>района  Красноярского</w:t>
      </w:r>
      <w:proofErr w:type="gramEnd"/>
      <w:r>
        <w:rPr>
          <w:sz w:val="28"/>
          <w:szCs w:val="28"/>
        </w:rPr>
        <w:t xml:space="preserve"> края уведомить  Избирательную комиссию  Красноярского края.</w:t>
      </w:r>
    </w:p>
    <w:p w:rsidR="00DA5790" w:rsidRDefault="00DA5790" w:rsidP="00DA5790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решения оставляю за собой.</w:t>
      </w:r>
    </w:p>
    <w:p w:rsidR="00DA5790" w:rsidRPr="00172759" w:rsidRDefault="00DA5790" w:rsidP="00DA5790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 опубликованию   в официальном печатном  издании  «Усть-Питский вестник» не позднее  чем через пять дней  после принятия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и размещению  на официальном  информационном  Интернет-сайте  администрации </w:t>
      </w: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A5790" w:rsidRDefault="00DA5790" w:rsidP="00DA5790">
      <w:pPr>
        <w:spacing w:line="276" w:lineRule="auto"/>
        <w:ind w:right="-1"/>
        <w:rPr>
          <w:sz w:val="28"/>
          <w:szCs w:val="28"/>
        </w:rPr>
      </w:pPr>
    </w:p>
    <w:p w:rsidR="00DA5790" w:rsidRDefault="00DA5790" w:rsidP="00DA5790">
      <w:p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</w:p>
    <w:p w:rsidR="00DA5790" w:rsidRDefault="00DA5790" w:rsidP="00DA5790">
      <w:p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Усть-Питского</w:t>
      </w:r>
    </w:p>
    <w:p w:rsidR="00DA5790" w:rsidRPr="000C369F" w:rsidRDefault="00DA5790" w:rsidP="00DA5790">
      <w:pPr>
        <w:spacing w:line="276" w:lineRule="auto"/>
        <w:ind w:right="-1"/>
        <w:rPr>
          <w:sz w:val="28"/>
          <w:szCs w:val="28"/>
          <w:lang w:val="en-US"/>
        </w:rPr>
      </w:pPr>
      <w:r>
        <w:rPr>
          <w:sz w:val="28"/>
          <w:szCs w:val="28"/>
        </w:rPr>
        <w:t>сельского Совета депутатов                                                          В.В. Семенов</w:t>
      </w:r>
    </w:p>
    <w:p w:rsidR="00AF4372" w:rsidRDefault="00DA5790">
      <w:bookmarkStart w:id="0" w:name="_GoBack"/>
      <w:bookmarkEnd w:id="0"/>
    </w:p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90"/>
    <w:rsid w:val="000D305B"/>
    <w:rsid w:val="006926C8"/>
    <w:rsid w:val="00D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Home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2021-06-21T08:46:00Z</dcterms:created>
  <dcterms:modified xsi:type="dcterms:W3CDTF">2021-06-21T08:46:00Z</dcterms:modified>
</cp:coreProperties>
</file>