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Усть-Питского сельсовета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06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                           Постановление                                      № </w:t>
      </w: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/1-п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с.Усть-Пит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Уставом Усть-Питского сельсовета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административный регламент предоставления муниципальной услуги по утверждению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территории, согласно приложению.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Контроль  за  исполнением  настоящего постановления оставляю за собой.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Постановление вступает в силу после официального опубликования в информационном издании «Усть-Питский вестник» 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Усть-Питского сельсовета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В.В.Семенов</w:t>
      </w:r>
    </w:p>
    <w:p w:rsidR="003208E9" w:rsidRPr="003208E9" w:rsidRDefault="003208E9" w:rsidP="003208E9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3208E9" w:rsidRPr="003208E9" w:rsidRDefault="003208E9" w:rsidP="003208E9">
      <w:pPr>
        <w:ind w:left="6096"/>
        <w:rPr>
          <w:rFonts w:ascii="Times New Roman" w:eastAsia="Calibri" w:hAnsi="Times New Roman" w:cs="Times New Roman"/>
          <w:i/>
          <w:sz w:val="20"/>
          <w:szCs w:val="20"/>
        </w:rPr>
      </w:pPr>
      <w:r w:rsidRPr="003208E9">
        <w:rPr>
          <w:rFonts w:ascii="Times New Roman" w:eastAsia="Calibri" w:hAnsi="Times New Roman" w:cs="Times New Roman"/>
          <w:sz w:val="20"/>
          <w:szCs w:val="20"/>
        </w:rPr>
        <w:t>Усть-Питского сельсовета                                                от 16.06.2017 №  11/1-п</w:t>
      </w:r>
    </w:p>
    <w:p w:rsidR="003208E9" w:rsidRPr="003208E9" w:rsidRDefault="003208E9" w:rsidP="003208E9">
      <w:pPr>
        <w:autoSpaceDE w:val="0"/>
        <w:autoSpaceDN w:val="0"/>
        <w:spacing w:after="0" w:line="0" w:lineRule="atLeast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предоставления муниципальной услуги по утверждению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разграничена,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по утверждению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разграничена, на кадастровом плане территории (далее, соответственно, – Административный регламент, муниципальная услуга) является нормативным правовым актом, устанавливающим сроки и последовательность административных процедур (действий) при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которым предоставляется муниципальная услуга, являются: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граждане и юридические лица, которым земельный участок предоставлен на праве собственности, постоянного (бессрочного) пользования, аренды,   безвозмездного пользования;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2) граждане или юридические лица, заинтересованные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предоставлении земельного участка в собственность или в аренду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на аукционе (далее – заявители).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3) представители лиц, указанных в подпунктах 1-2 настоящего пункта, действующие в силу указания закона или в силу полномочий, основанных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на доверенности, оформленной в соответствии с требованиями законодательства (далее – представитель).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Муниципальная услуга в соответствии с настоящим административным регламентом предоставляется Администрацией Усть-Питского сельсовета.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Информация о местонахождении, графике работы Администрации Усть-Питского сельсовета  и справочных телефонах: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нахождения: 663168, Красноярский край, с.Усть-Пит, ул. Центральная, 52;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        понедельник-пятница :</w:t>
      </w:r>
      <w:r w:rsidRPr="003208E9">
        <w:rPr>
          <w:rFonts w:ascii="Calibri" w:eastAsia="Calibri" w:hAnsi="Calibri" w:cs="Times New Roman"/>
        </w:rPr>
        <w:t xml:space="preserve"> </w:t>
      </w: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9.00 – 17.00;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        перерыв: 13.00-14.00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>суббота и воскресенье - выходные дни, в предпраздничные дни продолжительность рабочего дня сокращается на 1 час;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почты Администрации Усть-Питского сельсовета </w:t>
      </w: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ustpit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sowet@mail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8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9"/>
      <w:bookmarkEnd w:id="0"/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месте нахождения и графике работы многофункциональных центров предоставления государственных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 (далее – МФЦ) может быть получена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краевого государственного бюджетного учреждения «Многофункциональный центр предоставления государственных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 услуг» в сети Интернет www.24mfc.ru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по вопросам предоставления муниципальной услуги, о месте нахождения и графике работы Администрации Усть-Питского сельсовета предоставляется заинтересованным лицам при личном приеме, по телефону, путем ответов в письменной форме посредством почтовой связи, по электронной почте, факсу, а также посредством размещения на информационном стенде администрации.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Информация о ходе выполнения муниципальной услуги предоставляется заинтересованным лицам при личном приеме, по телефону, путем ответов в письменной форме посредством почтовой связи,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по электронной почте.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При личном устном обращении заинтересованного лица за получением информации или обращении по телефону должностные лица Администрации Усть-Питского сельсовета  подробно и в вежливой форме предоставляет информацию в устной форме, если заинтересованное лицо против этого не возражает. 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Если заинтересованное лицо возражает против предоставления информации в устной форме по запросу, составленному в устной форме, информирование осуществляется путем направления ответов в письменном виде посредством почтовой связи, а также дополнительно по электронной почте, либо факсом по просьбе заинтересованного лица в срок,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не превышающий 30 дней со дня регистрации запроса.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Сведения о ходе предоставления муниципальной услуги предоставляется должностным лицом, ответственным за рассмотрение заявления (далее – исполнитель), по запросам заявителя или его представителя о предоставлении информации. Для получения сведений о прохождении административных процедур по предоставлению муниципальной услуги заявителем называются фамилия, имя, отчество, представителем заявителя – юридического лица называется наименование юридического лица, а также могут указываться дата и входящий номер заявления, полученный при регистрации заявления.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В устной форме специалистом представляются краткие справки, устраняющие необходимость направлять письменные запросы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о предоставлении информации.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Информирование при обращении заинтересованных лиц с письменным запросом о предоставлении информации, доставляемым по почте, или путем его личной передачи, осуществляется путем направления ответов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письменном виде посредством почтовой связи, а если в запросе имеется оговорка заинтересованного лица о предоставлении информации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электронном виде – по электронной почте, в срок, не превышающий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30 дней со дня регистрации запроса.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Регистрация и подготовка ответов на запросы, получаемые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по электронной почте, по факсу, осуществляются в порядке, предусмотренном для письменных запросов.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Если в запросе, поступившем в форме электронного документа, указан почтовый адрес, то ответ на такой запрос направляется в письменной форме по почтовому адресу, указанному в запросе (если в запросе заявителем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не указано требование о направлении ответа по электронной почте).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Запрос, поступивший в нерабочий (праздничный) день, регистрируется в первый рабочий день, следующий за днем его поступления.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Получение информации по вопросам предоставления муниципальной услуги на Едином портале госуслуг, осуществляется в соответствии с правилами пользования данной информационной системы.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Информация о предоставлении муниципальной услуги в течение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рабочих дней со дня вступления в силу нормативного правового акта, утверждающего Административный регламент или вносящего в него изменения, размещается: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носителях – на информационных стендах, расположенных в учреждении;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– на официальном сайте администрации пос. Подтёсово, на Едином портале госуслуг.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 Усть-Питского сельсовета. 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 принимают участие Управление Федеральной службы государственной регистрации, кадастра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картографии по Красноярскому краю,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картографии» по Красноярскому краю, Управление Федеральной налоговой службы по Красноярскому краю, органы местного самоуправления поселений.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связанных с обращением в иные государственные органы и организации,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</w: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исключением получения услуг, и получения документов и информации, предоставляемых в результате предоставления таких услуг, включенных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перечни, указанные в части 1 статьи 9 Федерального закона от 27.07.2010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услуг».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заявителю письма об отказе в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 (далее – письмо об отказе);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заявителю заверенной копии постановления об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 (далее – постановление об утверждении схемы).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услуги, срок приостановления предоставления муниципальной услуги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максимальный срок принятия решения о предоставлении муниципальной услуги, отказе в предоставлении муниципальной услуги: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граждан, юридических лиц, являющихся землепользователями, арендаторами – в течение 18 дней со дня поступления заявления в 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Усть-Питского сельсовета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образовании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– в срок не более 18 дней со дня поступления заявления в 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Усть-Питского, за исключением случаев предусмотренных статьей 3.5 Федерального </w:t>
      </w:r>
      <w:hyperlink r:id="rId5" w:history="1">
        <w:r w:rsidRPr="003208E9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от 25.10.2001 № 137-ФЗ «О введении в действие Земельного кодекса Российской Федерации»;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максимальный срок исправления допущенных опечаток и ошибок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– 7 рабочих дней со дня поступления в 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Усть-Питского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допущенных опечаток и (или) ошибок.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9"/>
      <w:bookmarkEnd w:id="1"/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hyperlink r:id="rId6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(Собрание законодательства Российской Федерации, 29.10.2001, № 44, ст. 4147);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7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(Собрание законодательства Российской Федерации, 1994, № 32, ст. 3301);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(Российская газета, 30.12.2004, № 290);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</w:t>
      </w:r>
      <w:hyperlink r:id="rId8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 (Собрание законодательства Российской Федерации, 29.10.2001, № 44, ст. 4148);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(Российская газета, 30.07.2010, № 168);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 (Российская газета, 17.07.2015, № 156);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0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221-ФЗ «О кадастровой деятельности» (Собрание законодательства Российской Федерации, 30.07.2007, № 31, ст. 4017);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1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информации о деятельности государственных органов и органов местного самоуправления» (Парламентская газета, 2009, 13 - 19 февраля, № 8);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04.12.2008 № 7-2542 «О регулировании земельных отношений в Красноярском крае» (Наш Красноярский край, 2008, 23 декабря, № 50);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правовыми актами Российской Федерации, Красноярского края, Енисейского района регламентирующими правоотношения, возникающие при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Исчерпывающий перечень документов, необходимых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порядок их представления.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утверждения схемы расположения земельного участка или земельных участков, находящихся в муниципальной собственности или государственная собственность, на которые не разграничена, на кадастровом плане территории,  заявитель представляет следующие документы: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в котором указывается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 (для юридического лица);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земельного участка, из которого в соответствии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схемой расположения земельного участка предусмотрено образование земельного участка (земельных участков);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земельного участка (земельных участков), образуемого(ых)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схемой расположения земельного участка (земельных участков);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земельного участка (земельных участков) или при отсутствии адреса земельного участка (земельных участков) иное описание местоположения земельного участка (земельных участков);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образования земельного участка (земельных участков);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и (или) адрес электронной почты для связи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заявителем.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подготовленная заявителем схема расположения земельного участка или земельных участков на кадастровом плане территории;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личность представителя заявителя, и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копии правоустанавливающих и (или) правоудостоверяющих документов на исходный земельный участок, если права на него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зарегистрированы в Едином государственном реестре недвижимости (далее – ЕГРН).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 могут быть представлены заявителем в письменной форме лично в Администрацию Усть-Питского сельсовета либо направлены посредством почтовой связи или в электронной форме с использованием информационно-телекоммуникационных сетей общего пользования, в том числе сети Интернет,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составляется заявителем в произвольной форме. Примерная форма </w:t>
      </w:r>
      <w:hyperlink r:id="rId13" w:anchor="P394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№ 1 к Административному регламенту.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выполнено от руки или напечатано посредством электронных печатающих устройств. Заявление формируется в единственном экземпляре – подлиннике и подписывается заявителем, его представителем.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одном экземпляре. Документы представляются в форме документа на бумажном носителе или в форме электронного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документов, представленных в форме документа на бумажном носителе, должны быть написаны разборчиво. 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позволяет однозначно истолковать их содержание.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схемы расположения земельного участка осуществляется </w:t>
      </w: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форме электронного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в форме электронного документа формируется в виде файлов в формате XML, созданных </w:t>
      </w: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использованием XML-схем, размещаемых на сайте федерального органа исполнительной власти, уполномоченного в области государственного </w:t>
      </w: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кадастрового учета недвижимого имущества и ведения государственного кадастра недвижимости, в информационно-телекоммуникационной сети «Интернет»,  а также в формате HTML. Графическая информация формируется в виде файла в формате PDF в полноцветном режиме </w:t>
      </w:r>
      <w:r w:rsidRPr="00320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Заявления, представленные в форме электронного документа, должны быть в виде файлов в формате doc, docx, txt, xls, xlsx, rtf.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форме электронного документа, должны быть заверены электронной подписью в соответствии с п</w:t>
      </w:r>
      <w:hyperlink r:id="rId14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получением государственных и муниципальных услуг».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К заявлению, представленному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Представление копии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не требуется в случае представления заявления посредством отправки через личный кабинет Единого портала госуслуг,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а также,  если заявление подписано усиленной квалифицированной электронной подписью.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должны соответствовать требованиям законодательства, действовавшего на момент издания и в месте издания документа, к форме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содержанию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документов, необходимых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поселений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2.7.1.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документов, необходимых в соответствии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поселений и иных органов, участвующих в предоставлении муниципальной услуги, и которые заявитель вправе представить: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о юридическом лице (индивидуальном предпринимателе), являющемся заявителем (далее – ЕГРЮЛ, ЕГРИП, соответственно);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недвижимости (далее – ЕГРН) о земельном участке, из которого в соответствии со схемой расположения земельного участка предусмотрено образование земельного участка (земельных участков);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сведения из информационной системы обеспечения градостроительной деятельности, содержащие информацию о территориальной зоне, в границах которой образуется земельный участок; об отсутствии (наличии) утвержденного проекта межевания (планировки) территории, в границах которой образуется земельный участок; о соответствии схемы расположения земельного участка (земельных участков)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указанных в подпункте 2.7.1 пункта 2.7 Административного регламента, не является основанием для отказа в предоставлении заявителю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38"/>
      <w:bookmarkEnd w:id="2"/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</w:t>
      </w: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Способы получения заявителями документов, указанных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подпункте 2.7.1 пункта 2.7. Административного регламента, и которые находятся в распоряжении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органов (организаций), участвующих в предоставлении муниципальной услуги: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ЕГРН – в Управлении Федеральной службы государственной регистрации, кадастра и картографии по Красноярскому краю в порядке, установленном приказом Министерства экономического развития Российской Федерации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государственную регистрацию юридического лица, индивидуального предпринимателя – в Управлении Федеральной налоговой службы по Красноярскому краю в порядке, установленном приказом Министерства финансов Российской Федерации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15.01.2015 № 5н «Об утверждении Административного регламента предоставления Федеральной налоговой службой государственной услуги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сведений и документов,  содержащихся в Едином государственном реестре юридических лиц и Едином государственном реестре индивидуальных предпринимателей»;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из информационной системы обеспечения градостроительной деятельности, содержащих информацию о территориальной зоне, в границах которой образуется земельный участок (земельные участки); об отсутствии (наличии) утвержденного проекта межевания территории, в границах которой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образуется земельный участок (земельные участки); о соответствии схемы расположения земельного участка (земельных участков) утвержденному проекту планировки территории, землеустроительной документации, положению об особо охраняемой природной территории –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органе местного самоуправления муниципального района, органе местного самоуправления поселения</w:t>
      </w:r>
      <w:r w:rsidRPr="003208E9">
        <w:rPr>
          <w:rFonts w:ascii="Calibri" w:eastAsia="Calibri" w:hAnsi="Calibri" w:cs="Times New Roman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испрашиваемого земельного участка.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выдачу заявителям сведений из ЕГРН взимается плата в размере,  установленном приказом Министерства экономического развития Российской Федерации </w:t>
      </w:r>
      <w:r w:rsidRPr="003208E9">
        <w:rPr>
          <w:rFonts w:ascii="Times New Roman" w:eastAsia="Calibri" w:hAnsi="Times New Roman" w:cs="Times New Roman"/>
          <w:sz w:val="28"/>
          <w:szCs w:val="28"/>
        </w:rPr>
        <w:t>от 10.05.2016 № 291 «Об установлении размеров платы за предоставление сведений, содержащихся в Едином государственном реестре недвижимости»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выдачу</w:t>
      </w:r>
      <w:r w:rsidRPr="003208E9">
        <w:rPr>
          <w:rFonts w:ascii="Calibri" w:eastAsia="Calibri" w:hAnsi="Calibri" w:cs="Times New Roman"/>
        </w:rPr>
        <w:t xml:space="preserve"> </w:t>
      </w: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заявителям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из ЕГРЮЛ, ЕГРИП взимается плата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размере, установленном постановлением Правительства Российской Федерации от 19.05.2014 № 462 «О размере платы за предоставление содержащихся в Едином государственном реестре юридических лиц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Федерации».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выдачу заявителям сведений из информационной системы обеспечения градостроительной деятельности взимается плата в размере, установленном  в соответствии с Методикой определения размера платы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предоставление сведений, содержащихся в информационной системе обеспечения градостроительной деятельности, утвержденной</w:t>
      </w:r>
      <w:r w:rsidRPr="003208E9">
        <w:rPr>
          <w:rFonts w:ascii="Calibri" w:eastAsia="Calibri" w:hAnsi="Calibri" w:cs="Times New Roman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экономического развития Российской Федерации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26.02.2007 № 57.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2.7.3. Не допускается требовать от заявителя: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5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 статьи 7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 «Об организации предоставления государственных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приеме документов для предоставления муниципальной услуги являются: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несоблюдение условий признания действительности усиленной квалифицированной электронной подписи, указанных в статье                               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 Федерального закона от 06.04.2011 № 63-ФЗ «Об электронной подписи»;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требованиям Приказа Министерства экономического развития Российской Федерации от 14.01.2015 № 7.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приостановления предоставления муниципальной услуги отсутствуют.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Основания для возврата заявителю поданного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 отсутствуют.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Основаниями для отказа в предоставлении муниципальной услуги являются: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</w:t>
      </w:r>
      <w:hyperlink r:id="rId16" w:history="1">
        <w:r w:rsidRPr="003208E9">
          <w:rPr>
            <w:rFonts w:ascii="Times New Roman" w:eastAsia="Calibri" w:hAnsi="Times New Roman" w:cs="Times New Roman"/>
            <w:sz w:val="28"/>
            <w:szCs w:val="28"/>
          </w:rPr>
          <w:t>пунктом 12</w:t>
        </w:r>
      </w:hyperlink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статьи 11.10 Земельного кодекса Российской Федерации;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7" w:history="1">
        <w:r w:rsidRPr="003208E9">
          <w:rPr>
            <w:rFonts w:ascii="Times New Roman" w:eastAsia="Calibri" w:hAnsi="Times New Roman" w:cs="Times New Roman"/>
            <w:sz w:val="28"/>
            <w:szCs w:val="28"/>
          </w:rPr>
          <w:t>статьей 11.9</w:t>
        </w:r>
      </w:hyperlink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непредставление заявителем документов, указанных в подпункте 2.6.1 пункта 2.6 Административного регламента;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 заявителя поступил отказ от получения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Предоставление муниципальной услуги осуществляется бесплатно.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3208E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подаче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2.15. Срок и порядок регистрации заявления о предоставления муниципальной услуги установлены в подпункте 3.2.2  пункта 3.2 Административного регламента.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2.16. Требования к местам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Помещения для предоставления муниципальной услуги по возможности размещаются в максимально удобных для обращения местах.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на видном месте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и заполнения заявлений должны быть доступны для инвалидов.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2.16.2. Места ожидания в очереди на подачу заявления должны быть оборудованы стульями (кресельными секциями, скамьями (банкетками),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не менее чем одним столом для возможности написания заявлений. Количество мест ожидания определяется исходя из фактической нагрузки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возможностей для их размещения в здании, но не может составлять менее трех мест.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Специалисты осуществляют прием заявителей в кабинете, предназначенном для работы специалистов, осуществляющих прием заявителей.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приема заявителей должны быть оборудованы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информационными табличками (вывесками) с указанием: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прием заявителей.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размещаются рядом с местами ожидания для заявителей и оборудуются информационными стендами.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1) извлечения из нормативных правовых актов, регулирующих порядок предоставления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2) текст Административного регламента;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3) перечень документов, представление которых необходимо для предоставления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4) образец заполнения заявления;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5) место нахождения, график работы, номера телефонов, адрес официального сайта и адрес электронной почты Администрации пос. Подтёсово;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6) порядок получения информации о предоставлении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7) порядок обжалования действий (бездействия) специалистов Администрации пос. Подтёсово, участвующих в предоставлении муниципальной услуги, а также принятых ими решений в ходе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Показатели доступности и качества муниципальной услуги: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показатели доступности муниципальной услуги: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информации о порядке и сроках предоставления муниципальной услуги для заявителей, их представителей;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показатели качества муниципальной услуги: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не более одного взаимодействия заявителя со специалистами Администрации пос. Подтёсово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на нарушение административных процедур при предоставлении муниципальной услуги;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отсутствие удовлетворенных судами исковых заявлений, поданных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отношении учреждения в связи с принятием неправомерных решений, осуществлением неправомерных действий или бездействием.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Особенности предоставления муниципальной услуги в электронной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2.18.1. Состав действий, которые заявитель вправе совершить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электронной форме при получении муниципальной услуги,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 использованием Единого портала госуслуг: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о муниципальной услуге;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заявителем заявления и иных документов, необходимых для предоставления муниципальной услуги, и прием таких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предоставления муниципальной услуги;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2.18.2. Особенности предоставления муниципальной услуги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форме, в том числе с использованием Единого портала госуслуг могут быть осуществлены: 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предоставление информации заявителю и обеспечение доступа заявителя к сведениям о муниципальной услуге, порядке ее предоставления;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подача заявителем заявления и иных документов, необходимых для предоставления муниципальной услуги, и прием таких заявления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документов;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получение заявителем результата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электронной форме заявление и приложенные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нему документы должны быть заверены электронной подписью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постановлением Правительства Российской Федерации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Администрацию пос. Подтёсово заявления и приложенных к нему документов, подписанных усиленной квалифицированной электронной подписью, специалисты Администрации Усть-Питского сельсовета проводят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06.04.2011 № 63-ФЗ «Об электронной подписи» (далее – проверка квалифицированной электронной подписи).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услуги, могут быть направлены в электронной форме,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если такой способ получения документов указан в заявлении, в этом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указанные документы заверяются электронной подписью в порядке, установленном законодательством.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действий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муниципальной услуги состоит из следующих административных процедур, которые представлены в </w:t>
      </w:r>
      <w:hyperlink w:anchor="P432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 к Административному регламенту):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и приложенных к нему документов;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заявления, проверка приложенных к нему документов;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предоставлении муниципальной услуги;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bookmarkStart w:id="3" w:name="P224"/>
      <w:bookmarkEnd w:id="3"/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постановления об утверждении схемы.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приложенных к нему документов.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3.2.1. Основанием для начала административной процедуры является регистрация заявления и приложенных к нему документов в приёмной Администрации Усть-Питского сельсовета (далее - приёмная).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Специалист приёмной  осуществляет прием и регистрацию заявления в журнале регистрации входящей корреспонденции администрации с проставлением на заявлении даты поступления заявления и входящего номера администрации. 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Заявление и приложенные к нему документы, поступившие в приёмную при личном обращении заявителя до 16.00, регистрируется в журнале регистрации корреспонденции специалистом приёмной в день личного обращения заявителя в течение 15 минут с момента передачи его заявителем. Документы, поступившие в администрацию после 16.00, регистрируются в первый служебный час рабочего дня, следующего за днем их поступления.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При направлении заявителем заявления почтовой связью специалист приёмной регистрирует его в программе регистрации корреспонденции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день его поступления.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При направлении заявителем заявления в электронной форме, в том числе через Единый портал госуслуг специалист приёмной распечатывает заявление на бумажном носителе и регистрирует его в журнале регистрации корреспонденции в день его поступления.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заявления в электронной форме в нерабочее время специалист приёмной распечатывает заявление на бумажном носителе и регистрирует в журнале регистрации корреспонденции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первый рабочий день, следующий за днем его поступления.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3.2.3. Результатом исполнения административной процедуры приема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регистрации заявления и приложенных к нему документов является прием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регистрация заявления и приложенных к нему документов.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на бумажном носителе в журнале регистрации входящей корреспонденции Администрации Усть-Питского сельсовета.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3.2.4. Заявление и приложенные к нему документы в срок не более 2 дней со дня регистрации специалистом приёмной передаются для рассмотрения  Главе сельсовета (далее – Глава). Глава в день поступления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определяет исполнителя и дает ему письменное поручение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рассмотрении заявления путем проставления соответствующей резолюции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заявлении и передает исполнителю заявление и приложенные к нему документы.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Результат административного действия фиксируется в журнале регистрации входящей корреспонденции учреждения.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заявления и проверка приложенных к нему документов.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Исполнитель в срок не более 3 дней со дня поступления к нему заявления и приложенных документов: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заявление и приложенные к нему документы;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наличие (отсутствие) документов, приложенных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заявлению, указанных в подпункте 2.6.1 пункта 2.6 и подпункте 2.7.1 пункта 2.7 Административного регламента;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установления отсутствия документов, указанных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подпункте 2.7.1 пункта 2.7 Административного регламента, формирует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направляет межведомственные запросы в органы (организации), участвующие в предоставлении муниципальной услуги в порядке, установленном пунктом 3.4 Административного регламента;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установления наличия документов, указанных в подпункте 2.6.1 пункта 2.6 и подпункте 2.7.1 пункта 2.7 Административного регламента, устанавливает наличие (отсутствие) оснований для отказа в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Результатами совершения административной процедуры является формирование и направление исполнителем межведомственных запросов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органы (организации), участвующие в предоставлении муниципальной услуги, и (или) установление исполнителем наличия (отсутствия) оснований для отказа в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Результат административной процедуры фиксируется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Формирование и направление межведомственных запросов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документов и (или) информации, необходимых для предоставления муниципальной услуги в органы, участвующие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установление исполнителем отсутствия документов, необходимых для предоставления муниципальной услуги, указанных в подпункте 2.7.1 пункта 2.7 Административного регламента.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3.4.2. Исполнитель обеспечивает получение учреждением документов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(или) информации в органах (организациях), участвующих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предоставлении муниципальной услуги, в срок, указанный в </w:t>
      </w:r>
      <w:hyperlink r:id="rId18" w:history="1">
        <w:r w:rsidRPr="003208E9">
          <w:rPr>
            <w:rFonts w:ascii="Times New Roman" w:eastAsia="Calibri" w:hAnsi="Times New Roman" w:cs="Times New Roman"/>
            <w:sz w:val="28"/>
            <w:szCs w:val="28"/>
          </w:rPr>
          <w:t>пункте 3.3</w:t>
        </w:r>
      </w:hyperlink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регламента, в том числе путем формирования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направления межведомственных запросов в электронной форме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с Федеральным </w:t>
      </w:r>
      <w:hyperlink r:id="rId19" w:history="1">
        <w:r w:rsidRPr="003208E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3.4.3. Исполнитель формирует и направляет межведомственный запрос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форме электронного документа.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на бумажном носителе.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3.4.4. Результатом выполнения административной процедуры является направление межведомственных запросов в органы (организации), участвующие в предоставлении муниципальной услуги.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3.4.5. В случае если межведомственный запрос формируется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 направляется в форме электронного документа,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взаимодействия. В случае если межведомственный запрос формируется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направляется на бумажном носителе, результат административной процедуры фиксируется в журнале отправки исходящей корреспонденции учреждения.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Отказ в предоставлении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наличие оснований для отказа в предоставлении муниципальной услуги, предусмотренных пунктом 2.11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наличия оснований для отказа в предоставлении муниципальной услуги, предусмотренных пунктом 2.11 Административного регламента, исполнитель в течение 7 дней со дня завершения рассмотрения заявления и проверки приложенных к нему документов подготавливает проект письма об отказе с указанием причин, послуживших основанием для отказа.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обеспечивает согласование проекта письма об отказе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Главой.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согласования составляет не более 3 дней.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окончательного согласования проект письма об отказе передается исполнителем в приёмную. Специалист приёмной передает его на подпись Главе. Подписание отказа осуществляется в срок не более 1 дня со дня получения проекта письма об отказе.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приёмной письмо об отказе регистрируется в срок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более 1 дня со дня его подписания. В течение 1 дня после регистрации письма об отказе специалист приёмной направляет данное письмо заявителю посредством почтовой связи заказным письмом или в электронной форме в случае, если такой способ получения документов указан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Результатом исполнения административной процедуры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направления заявителю отказа является направление заявителю письма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Результат административной процедуры фиксируется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журнале регистрации исходящей корреспонденции Администрации Усть-Питского сельсовета.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3.6.  Принятие постановления об утверждении схемы.</w:t>
      </w:r>
    </w:p>
    <w:p w:rsidR="003208E9" w:rsidRPr="003208E9" w:rsidRDefault="003208E9" w:rsidP="00320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пунктом 2.11 Административного регламента.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3.6.2. Исполнитель в течение 5 дней со дня завершения рассмотрения заявления и проверки приложенных к нему документов, осуществляет подготовку проекта постановления Администрации Усть-Питского сельсовета об утверждении схемы.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подготовки, проект постановления об утверждении схемы передается на подпись Главе в течение 1 дня. Глава подписывает проект постановления и передает его в приёмную в срок не более 1 дня со дня поступления проекта постановления на подпись.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постановление администрации об утверждении схемы регистрируется в срок не более 1 дня со дня его подписания. В течение 1 рабочего дня со дня принятия указанного постановления его заверенная копия специалистом приёмной направляется исполнителю. Исполнителем в течение 3 рабочих дней со дня получения указанного постановления его заверенная копия направляется заявителю посредством почтовой связи с приложением представленных им документов.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направление заявителю постановления Администрации Усть-Питского сельсовета об утверждении  схемы расположения земельного участка на кадастровом плане территории.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Результат административной процедуры фиксируется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журнале регистрации исходящей корреспонденции администрации.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Порядок исправления допущенных опечаток и ошибок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документах, являющихся результатом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Основанием для начала административной процедуры является 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регистрация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допущенных опечаток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ошибок в постановлении администрации об утверждении схемы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приёмной администрации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8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допущенных опечаток и (или) ошибок в постановлении об утверждении схемы регистрируется и передается исполнителю в порядке, установленном пунктом 3.2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рассматривает заявление и в течение 2 дней со дня поступления к нему заявления подготавливает проект постановления о внесении изменения в постановление об утверждении схемы или проект письма об отказе во внесении изменения в приказ об утверждении схемы в случае отсутствия в нем опечаток и (или) ошибок.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обеспечивает согласование проекта постановления о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изменения в постановление об утверждении схемы либо письма об отказе с Главой.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согласования составляет не более 2 дней.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о внесении изменения в постановление об утверждении схемы либо проект письма об отказе во внесении изменения в постановление об утверждении схемы после согласования передается на подпись Главе в течение 1 дня. Глава подписывает проект постановления, либо письмо об отказе и передает его в приёмную в срок не более 1 дня со дня поступления проекта постановления на подпись.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регистрирует постановление о внесении изменения в постановление об утверждении схемы. Специалист приёмной регистрирует в журнале исходящей корреспонденции письмо об отказе во внесении изменения в постановление в срок не более 1 дня со дня его подписания, и в течение 1 дня после регистрации направляет заявителю посредством почтовой связи заказным письмом или в электронной форме в случае, если такой способ получения документов указан в заявлении.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Результатом административной процедуры является: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об отказе во внесении изменения в постановление</w:t>
      </w:r>
      <w:r w:rsidRPr="003208E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внесении изменения в постановление об утверждении схемы.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3.7.3. Результат административной процедуры фиксируется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 в журнале отправки исходящей корреспонденции администрации.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Порядок осуществления административных процедур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Предоставление информации заявителям и обеспечение доступа заявителей к сведениям о муниципальной услуге, порядке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предоставления.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о получении сведений о муниципальной услуге, порядке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предоставления (далее – запрос) должен содержать: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и имя лица, направившего запрос (наименование организации, направившей запрос);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муниципальной услуге, порядке ее предоставления, интересующие лицо, направившее запрос (организацию, направившую запрос);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способ получения лицом, направившим запрос (организацией, направившей запрос), интересующих сведений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государственной услуге, порядке ее предоставления;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лица, направившего запрос, его представителя.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приёмной осуществляет прием и регистрацию запроса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журнале входящей корреспонденции администрации в течение трех дней с даты его поступления и передает Главе в порядке, установленном в </w:t>
      </w:r>
      <w:hyperlink w:anchor="P224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3.2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запроса в электронной форме в нерабочее время специалист приёмной осуществляет его регистрацию в программе регистрации входящей корреспонденции администрации в первый рабочий день, следующий за днем его поступления.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в день поступления запроса передает его исполнителю.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рассматривает запрос в течение 5 дней со дня поступления к нему запроса и готовит проект ответа на запрос в форме письма. В ответе на запрос указываются сведения, составившие предмет запроса. В случае если сведения, составляющие предмет запроса, не относятся к компетенции Администрации  Усть-Питского сельсовета, в ответе на запрос разъясняется порядок их получения.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обеспечивает согласование проекта ответа на запрос с Главой или лицом, его замещающим. Общий срок согласования составляет не более 3 рабочих дней.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окончательного согласования проект письма об отказе передается исполнителем специалисту приёмной. Специалист приёмной передает его на подпись Главе. Подписание отказа осуществляется в срок не более 1 дня со дня получения проекта письма об отказе.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приёмной письмо об отказе регистрируется в срок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более 1 дня со дня его подписания. В течение 1 дня после регистрации письма об отказе специалист приёмной направляет данное письмо заявителю посредством почтовой связи заказным письмом или в электронной форме в случае, если такой способ получения документов указан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письменно  в журнале исходящей корреспонденции администрации.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</w:t>
      </w:r>
      <w:r w:rsidRPr="003208E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заявителем заявления и иных документов, необходимых для предоставления муниципальной услуги, указанных в подпункте 2.6.1 пункта 2.6 Административного регламента, и прием таких заявлений.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Заявление в форме электронного документа представляется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выбору заявителя: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формы запроса, размещенной на официальном сайте Администрации пос. Подтёсово,  в том числе посредством отправки через личный кабинет Единого портала госуслуг;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электронного документа на электронную почту администрации (далее –  представление посредством электронной почты).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заявлении указывается один из следующих способов предоставления результатов рассмотрения заявления: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бумажного документа, который заявитель получает непосредственно при личном обращении;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бумажного документа, который направляется администрацией заявителю посредством почтового отправления;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электронного документа, который направляется администрацией заявителю посредством электронной почты.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Заявление заверяется по выбору заявителя электронной подписью либо усиленной квалифицированной электронной подписью: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действующего на основании доверенности, выданной в соответствии с законодательством Российской Федерации.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к нему прилагаются документы, указанные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2.6.1 пункта 2.6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 копия документа, удостоверяющего личность представителя заявителя, если заявление представляется представителем заявителя,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госуслуг, а также если заявление подписано усиленной квалифицированной электронной подписью.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 заявления и документов, поданных в электронной форме, осуществляется в порядке, установленном в пункте 3.2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представленное с нарушением  порядка, установленного настоящим пунктом Административного регламента, подпунктом 2.6.2 пункта 2.6 Административного регламента, не рассматривается Администрацией Усть-Питского сельсовета. Исполнитель в течение 1 рабочего дня со дня получения такого заявления обеспечивает: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уведомления с указанием допущенных нарушений требований, в соответствии с которыми должно быть представлено заявление (далее – уведомление);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согласование уведомления Главой;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уведомления  Главой.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рабочих дней, со дня предоставления такого заявления в администрацию, специалист приёмной обеспечивает регистрацию уведомления и направляет его заявителю на указанный адрес электронной почты (при наличии) или иным указанным в заявлении способом.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Межведомственное информационное взаимодействие осуществляется Администрацией Усть-Питского сельсовета  путем направления межведомственных запросов в порядке, установленном в </w:t>
      </w:r>
      <w:hyperlink w:anchor="P232" w:history="1">
        <w:r w:rsidRPr="00320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3.4</w:t>
        </w:r>
      </w:hyperlink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3.8.4.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документов, являющихся результатом предоставления муниципальной услуги, осуществляется в электронной форме в случае, если такой способ получения документов указан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заявлении,</w:t>
      </w:r>
      <w:r w:rsidRPr="003208E9">
        <w:rPr>
          <w:rFonts w:ascii="Calibri" w:eastAsia="Calibri" w:hAnsi="Calibri" w:cs="Times New Roman"/>
        </w:rPr>
        <w:t xml:space="preserve">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заявителя (при наличии). При направлении заявителю в электронной форме документов, являющихся результатом предоставления муниципальной услуги, эти документы заверяются электронной подписью в порядке, установленном законодательством.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положений Административного регламента и иных нормативных правовых актов, устанавливающих требования к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муниципальной услуги, а также принятием ими решений (далее – текущий контроль) и в форме плановых и внеплановых проверок полноты и качества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Главой. Текущий контроль осуществляется постоянно.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путем оперативного выяснения хода предоставления муниципальной услуги, напоминаний о необходимости соблюдения сроков рассмотрения заявлений, истребования от исполнителей объяснений причин задержки предоставления муниципальной услуги.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случаях и причинах нарушения сроков и содержания административных процедур специалисты Администрации Усть-Питского сельсовета немедленно в устной форме информируют Главу,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осуществляют срочные меры по устранению нарушений.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Проверки полноты и качества предоставления муниципальной услуги осуществляются на основании правовых актов (приказов).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плановых проверок устанавливается Главой.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при поступлении информации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нарушении полноты и качества предоставления муниципальной услуги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заявителей, их представителей, органов государственной власти, органов местного самоуправления, граждан и организаций, не являющихся заявителями или их представителями.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Результаты проверки оформляются актом, отражающим обстоятельства, послужившие основанием проверки, объект проверки, сведения о специалисте учреждения, ответственном за предоставление муниципальной услуги, наличие (отсутствие) в действиях специалиста администрации обстоятельств, свидетельствующих о нарушении настоящего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результате проведения проверок нарушений прав физических лиц и юридических лиц осуществляется привлечение виновных лиц к ответственности в соответствии с действующим законодательством.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Специалисты, ответственные за исполнение административных процедур, выполняемых в ходе предоставления муниципальной услуги, несут дисциплинарную, административную, уголовную ответственность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решения и действия, принимаемые (осуществляемые) в ходе предоставления муниципальной услуги, в порядке, установленном законодательством Российской Федерации и Красноярского края.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граждане, их объединения вправе осуществлять общественный контроль за соблюдением сроков предоставления муниципальной услуги и последовательности административных процедур при предоставлении муниципальной услуги, правомерностью требований представления документов для предоставления муниципальной услуги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информации, предоставленной заявителями,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представителями.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результатам, полученным в ходе проведения общественного контроля, Главе могут быть направлены индивидуальные и коллективные обращения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предложениями, рекомендациями по совершенствованию качества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порядка предоставления муниципальной услуги, а также заявления </w:t>
      </w: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жалобы с сообщением о нарушении специалистами учреждения требований Административного регламента, законов и иных нормативных правовых актов.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Контроль (текущий и общественный) за предоставлением муниципальной услуги должен обеспечивать высокое качество и полноту предоставления муниципальной услуги и исключение коррупционной составляющей.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8E9" w:rsidRPr="003208E9" w:rsidRDefault="003208E9" w:rsidP="00320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учреждения, специалистов учреждения</w:t>
      </w:r>
    </w:p>
    <w:p w:rsidR="003208E9" w:rsidRPr="003208E9" w:rsidRDefault="003208E9" w:rsidP="003208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5.1. Заявитель имеет право подать жалобу на решения и действия (бездействие) Администрации Усть-Питского сельсовета, специалистов администрации.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3) требование представления заявителем документов,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не предусмотренных нормативными правовыми актами Российской Федерации, Красноярского края и муниципальными правовыми актами для предоставления муниципальной услуги;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Красноярского края и муниципальными правовыми актами для предоставления муниципальной услуги;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5) отказ заявителю в предоставлении муниципальной услуги, если основания отказа не предусмотрены федеральными законами и принятыми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соответствии с ними иными нормативными правовыми актами Российской Федерации, Красноярского края и муниципальными правовыми актами;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Красноярского края и муниципальными правовыми актами;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7) отказ Администрации Усть-Питского сельсовета,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5.3. Жалоба на решения, действия или бездействие Администрации Усть-Питского сельсовета, специалистов Администрации пос. Подтёсово подается в приёмную. Жалоба на решения, действия (бездействие) Главы подается в приёмную.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Жалоба может быть подана заявителем в письменной форме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на бумажном носителе лично в приёмную, а также направлена по почте либо подана в электронной форме посредством официального сайта Администрации Усть-Питского сельсовета, Единого портала госуслуг.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Жалоба, поступившая в приёмную в письменной форме или в форме электронного документа, регистрируется специалистом приёмной, ответственным за регистрацию документов в журнале входящей корреспонденции, и передается Главе не позднее рабочего дня, следующего за днем ее поступления.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5.4. Жалоба должна содержать: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1) наименование администрации, специалиста администрации, решения и действия (бездействие) которого обжалуются;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2) фамилию, имя, отчество (при наличии) заявителя, место жительства заявителя – физического лица, наименование, сведения о месте нахождения заявителя –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специалиста администрации;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действием (бездействием) администрации, специалиста администрации.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Заявитель имеет право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на получение информации и документов, необходимых для обоснования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рассмотрения жалобы, при условии, что это не затрагивает права, свободы            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5.5. Жалоба, поступившая в администрацию, рассматривается в течение пятнадцати рабочих дней со дня ее регистрации, а в случае обжалования отказа администрации,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течение пяти рабочих дней со дня ее регистрации, если более короткие сроки рассмотрения жалобы не установлены Администрацией Усть-Питского сельсовета.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5.6. Результатом рассмотрения жалобы является одно из следующих решений: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1) об удовлетворении жалобы, в том числе в форме отмены принятого решения, исправления допущенных Администрацией Усть-Питского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не предусмотрено нормативными правовыми актами Российской Федерации, </w:t>
      </w:r>
      <w:r w:rsidRPr="003208E9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2) об отказе в удовлетворении жалобы.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Главой или специалистом администрации, уполномоченным на рассмотрение жалобы, принимаются исчерпывающие меры по устранению выявленных нарушений, нарушений прав заявителя, исправлению допущенных опечаток и ошибок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выданных в результате предоставления муниципальной услуги документах, возврату заявителю денежных средств, взимание которых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не предусмотрено нормативными правовыми актами Российской Федерации, Красноярского края, муниципальными правовыми актами, в том числе по выдаче заявителю результата муниципальной услуги, не позднее 5 рабочих дней со дня принятия решения, если иное не предусмотрено законодательством Российской Федерации.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или преступления должностное лицо, наделенное полномочиями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по рассмотрению жалоб, незамедлительно направляет имеющиеся материалы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органы прокуратуры.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1) если обжалуемые действия администрации являются правомерными;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2) наличие вступившего в законную силу решения суда об отказе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удовлетворении жалобы о том же предмете и по тем же основаниям;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3) подача жалобы лицом, полномочия которого не подтверждены;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4) наличие решения по жалобе, принятого ранее этим же органом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в отношении того же заявителя и по тому же предмету жалобы.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>5.9.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указаны или указаны в нечитаемой форме фамилия гражданина и почтовый адрес, по которому должен быть направлен ответ, ответ не дается.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5.10. Заявитель вправе обжаловать решение, принятое по результатам рассмотрения жалобы, в суд общей юрисдикции, арбитражный суд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установленной законом подведомственностью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и подсудностью, в порядке и сроки, установленные законодательством Российской Федерации.</w:t>
      </w:r>
    </w:p>
    <w:p w:rsidR="003208E9" w:rsidRPr="003208E9" w:rsidRDefault="003208E9" w:rsidP="00320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E9">
        <w:rPr>
          <w:rFonts w:ascii="Times New Roman" w:eastAsia="Calibri" w:hAnsi="Times New Roman" w:cs="Times New Roman"/>
          <w:sz w:val="28"/>
          <w:szCs w:val="28"/>
        </w:rPr>
        <w:t xml:space="preserve">5.11. Информирование заявителей о порядке подачи и рассмотрения жалобы осуществляется при личном приеме, по телефону, путем ответов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 xml:space="preserve">в письменной форме посредством почтовой связи, по электронной почте, </w:t>
      </w:r>
      <w:r w:rsidRPr="003208E9">
        <w:rPr>
          <w:rFonts w:ascii="Times New Roman" w:eastAsia="Calibri" w:hAnsi="Times New Roman" w:cs="Times New Roman"/>
          <w:sz w:val="28"/>
          <w:szCs w:val="28"/>
        </w:rPr>
        <w:br/>
        <w:t>а также посредством размещения на официальном сайте администрации, на Едином портале госуслуг.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08E9" w:rsidRPr="003208E9" w:rsidSect="00F3042F">
          <w:headerReference w:type="default" r:id="rId20"/>
          <w:headerReference w:type="first" r:id="rId21"/>
          <w:pgSz w:w="11906" w:h="16838"/>
          <w:pgMar w:top="737" w:right="567" w:bottom="737" w:left="1701" w:header="709" w:footer="709" w:gutter="0"/>
          <w:pgNumType w:start="1"/>
          <w:cols w:space="708"/>
          <w:titlePg/>
          <w:docGrid w:linePitch="360"/>
        </w:sect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Администрацией   Усть-Питского сельсовета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Красноярского края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утверждению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Усть-Питского сельсовета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физического лица или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ИНН юридического лица, )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заявителя – физического лица, представителя заявителя: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документа,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номер, кем и когда выдан)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____________________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Тел., адрес эл. почты: _________________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утверждении схемы расположения земельного участка или земельных участков, находящихся в муниципальной собственности, или государственная собственность на которые не разграничена, на кадастровом плане территории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61"/>
      <w:bookmarkEnd w:id="4"/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утверждении схемы расположения земельного участка (земельных участков) на кадастровом плане территории, образуемого в границах земельного участка, находящегося в муниципальной собственности, или государственная собственность на которые не разграничена, с кадастровым номером ________________________________ (при наличии).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образуется в целях ____________________________________________________________________.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цель образования земельного участка (предоставление путем    проведения аукциона и др.)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(адрес) образуемого земельного участка: __________.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образуемого земельного участка (земельных участков):______________.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являющиеся результатом предоставления муниципальной услуги, прошу выдать (направить) ___________________________________.*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(в форме документа на бумажном носителе или в форме электронного документа).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прилагаемых к заявлению: (при наличии)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удостоверяющий полномочия представителя (в случае обращения представителя заявителя).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расположения земельного участка на кадастровом плане территории.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Заявитель:_________________________________________________________ 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 представителя юридического лица, подпись)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*заполняется в случае, если заявление представлено в форме электронного документа.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08E9" w:rsidRPr="003208E9" w:rsidSect="00334E2B">
          <w:headerReference w:type="first" r:id="rId22"/>
          <w:pgSz w:w="11906" w:h="16838"/>
          <w:pgMar w:top="737" w:right="567" w:bottom="737" w:left="1701" w:header="709" w:footer="709" w:gutter="0"/>
          <w:pgNumType w:start="1"/>
          <w:cols w:space="708"/>
          <w:titlePg/>
          <w:docGrid w:linePitch="360"/>
        </w:sectPr>
      </w:pP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Администрацией   пос. Подтёсово</w:t>
      </w:r>
    </w:p>
    <w:p w:rsidR="003208E9" w:rsidRPr="003208E9" w:rsidRDefault="003208E9" w:rsidP="003208E9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3208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утверждению схемы расположения земельного участка или земельных участков, находящихся в муниципальной собственности, или государственная собственность на которые не разграничена, на кадастровом плане территории</w:t>
      </w:r>
    </w:p>
    <w:p w:rsidR="003208E9" w:rsidRPr="003208E9" w:rsidRDefault="003208E9" w:rsidP="003208E9">
      <w:pPr>
        <w:rPr>
          <w:rFonts w:ascii="Times New Roman" w:eastAsia="Calibri" w:hAnsi="Times New Roman" w:cs="Times New Roman"/>
          <w:sz w:val="26"/>
          <w:szCs w:val="26"/>
        </w:rPr>
      </w:pPr>
    </w:p>
    <w:p w:rsidR="003208E9" w:rsidRPr="003208E9" w:rsidRDefault="003208E9" w:rsidP="003208E9">
      <w:pPr>
        <w:rPr>
          <w:rFonts w:ascii="Times New Roman" w:eastAsia="Calibri" w:hAnsi="Times New Roman" w:cs="Times New Roman"/>
          <w:sz w:val="26"/>
          <w:szCs w:val="26"/>
        </w:rPr>
      </w:pPr>
    </w:p>
    <w:p w:rsidR="003208E9" w:rsidRPr="003208E9" w:rsidRDefault="003208E9" w:rsidP="003208E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208E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Блок - схема предоставления </w:t>
      </w:r>
      <w:r w:rsidRPr="00320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3208E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услуги</w:t>
      </w:r>
    </w:p>
    <w:p w:rsidR="003208E9" w:rsidRPr="003208E9" w:rsidRDefault="003208E9" w:rsidP="003208E9">
      <w:pPr>
        <w:tabs>
          <w:tab w:val="left" w:pos="3072"/>
        </w:tabs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0"/>
      </w:tblGrid>
      <w:tr w:rsidR="003208E9" w:rsidRPr="003208E9" w:rsidTr="009A1CF6">
        <w:trPr>
          <w:trHeight w:val="701"/>
        </w:trPr>
        <w:tc>
          <w:tcPr>
            <w:tcW w:w="5570" w:type="dxa"/>
            <w:shd w:val="clear" w:color="auto" w:fill="auto"/>
          </w:tcPr>
          <w:p w:rsidR="003208E9" w:rsidRPr="003208E9" w:rsidRDefault="003208E9" w:rsidP="003208E9">
            <w:pPr>
              <w:widowControl w:val="0"/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8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 и регистрация заявления и </w:t>
            </w:r>
          </w:p>
          <w:p w:rsidR="003208E9" w:rsidRPr="003208E9" w:rsidRDefault="003208E9" w:rsidP="003208E9">
            <w:pPr>
              <w:widowControl w:val="0"/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8E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Приложенных к нему документов</w:t>
            </w:r>
          </w:p>
        </w:tc>
      </w:tr>
    </w:tbl>
    <w:p w:rsidR="003208E9" w:rsidRPr="003208E9" w:rsidRDefault="003208E9" w:rsidP="003208E9">
      <w:pPr>
        <w:tabs>
          <w:tab w:val="left" w:pos="3072"/>
        </w:tabs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20320</wp:posOffset>
                </wp:positionV>
                <wp:extent cx="0" cy="379730"/>
                <wp:effectExtent l="60960" t="6985" r="53340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6pt" to="20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3208E9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</w:tblGrid>
      <w:tr w:rsidR="003208E9" w:rsidRPr="003208E9" w:rsidTr="009A1CF6">
        <w:trPr>
          <w:trHeight w:val="662"/>
        </w:trPr>
        <w:tc>
          <w:tcPr>
            <w:tcW w:w="5619" w:type="dxa"/>
            <w:shd w:val="clear" w:color="auto" w:fill="auto"/>
          </w:tcPr>
          <w:p w:rsidR="003208E9" w:rsidRPr="003208E9" w:rsidRDefault="003208E9" w:rsidP="003208E9">
            <w:pPr>
              <w:widowControl w:val="0"/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8E9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заявления, проверка приложенных к нему документов</w:t>
            </w:r>
          </w:p>
        </w:tc>
      </w:tr>
    </w:tbl>
    <w:p w:rsidR="003208E9" w:rsidRPr="003208E9" w:rsidRDefault="003208E9" w:rsidP="003208E9">
      <w:pPr>
        <w:tabs>
          <w:tab w:val="left" w:pos="3072"/>
        </w:tabs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90805</wp:posOffset>
                </wp:positionV>
                <wp:extent cx="0" cy="379730"/>
                <wp:effectExtent l="60960" t="7620" r="5334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15pt" to="20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3208E9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</w:t>
      </w:r>
    </w:p>
    <w:tbl>
      <w:tblPr>
        <w:tblW w:w="5610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0"/>
      </w:tblGrid>
      <w:tr w:rsidR="003208E9" w:rsidRPr="003208E9" w:rsidTr="009A1CF6">
        <w:trPr>
          <w:trHeight w:val="667"/>
        </w:trPr>
        <w:tc>
          <w:tcPr>
            <w:tcW w:w="5610" w:type="dxa"/>
            <w:shd w:val="clear" w:color="auto" w:fill="auto"/>
          </w:tcPr>
          <w:p w:rsidR="003208E9" w:rsidRPr="003208E9" w:rsidRDefault="003208E9" w:rsidP="003208E9">
            <w:pPr>
              <w:widowControl w:val="0"/>
              <w:tabs>
                <w:tab w:val="left" w:pos="307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8E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3208E9" w:rsidRPr="003208E9" w:rsidRDefault="003208E9" w:rsidP="003208E9">
      <w:pPr>
        <w:framePr w:wrap="none" w:vAnchor="page" w:hAnchor="page" w:x="3558" w:y="9813"/>
        <w:rPr>
          <w:rFonts w:ascii="Calibri" w:eastAsia="Calibri" w:hAnsi="Calibri" w:cs="Times New Roman"/>
          <w:sz w:val="2"/>
          <w:szCs w:val="2"/>
        </w:rPr>
      </w:pPr>
    </w:p>
    <w:p w:rsidR="003208E9" w:rsidRPr="003208E9" w:rsidRDefault="003208E9" w:rsidP="003208E9">
      <w:pPr>
        <w:tabs>
          <w:tab w:val="left" w:pos="3072"/>
        </w:tabs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768350" cy="569595"/>
                <wp:effectExtent l="41910" t="7620" r="8890" b="514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835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3pt" to="13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181610</wp:posOffset>
                </wp:positionV>
                <wp:extent cx="838200" cy="569595"/>
                <wp:effectExtent l="13335" t="7620" r="43815" b="514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4.3pt" to="372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3208E9" w:rsidRPr="003208E9" w:rsidRDefault="003208E9" w:rsidP="003208E9">
      <w:pPr>
        <w:rPr>
          <w:rFonts w:ascii="Times New Roman" w:eastAsia="Calibri" w:hAnsi="Times New Roman" w:cs="Times New Roman"/>
          <w:sz w:val="26"/>
          <w:szCs w:val="26"/>
        </w:rPr>
      </w:pPr>
    </w:p>
    <w:p w:rsidR="003208E9" w:rsidRPr="003208E9" w:rsidRDefault="003208E9" w:rsidP="003208E9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763"/>
        <w:gridCol w:w="2971"/>
      </w:tblGrid>
      <w:tr w:rsidR="003208E9" w:rsidRPr="003208E9" w:rsidTr="009A1CF6">
        <w:trPr>
          <w:trHeight w:val="1544"/>
        </w:trPr>
        <w:tc>
          <w:tcPr>
            <w:tcW w:w="4178" w:type="dxa"/>
            <w:shd w:val="clear" w:color="auto" w:fill="auto"/>
          </w:tcPr>
          <w:p w:rsidR="003208E9" w:rsidRPr="003208E9" w:rsidRDefault="003208E9" w:rsidP="003208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208E9">
              <w:rPr>
                <w:rFonts w:ascii="Times New Roman" w:eastAsia="Times New Roman" w:hAnsi="Times New Roman" w:cs="Times New Roman"/>
              </w:rPr>
              <w:t>Принятие постановления об утверждении схемы расположения земельного участка или земельных участков, находящихся в муниципальной собственности, или государственная собственность на которые не разграничена, на кадастровом плане территории</w:t>
            </w: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</w:tcPr>
          <w:p w:rsidR="003208E9" w:rsidRPr="003208E9" w:rsidRDefault="003208E9" w:rsidP="003208E9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shd w:val="clear" w:color="auto" w:fill="auto"/>
          </w:tcPr>
          <w:p w:rsidR="003208E9" w:rsidRPr="003208E9" w:rsidRDefault="003208E9" w:rsidP="003208E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208E9">
              <w:rPr>
                <w:rFonts w:ascii="Times New Roman" w:eastAsia="Times New Roman" w:hAnsi="Times New Roman" w:cs="Times New Roman"/>
              </w:rPr>
              <w:t>Отказ в предоставлении муниципальной услуг</w:t>
            </w:r>
          </w:p>
        </w:tc>
      </w:tr>
    </w:tbl>
    <w:p w:rsidR="007F6ABC" w:rsidRDefault="003208E9">
      <w:bookmarkStart w:id="5" w:name="_GoBack"/>
      <w:bookmarkEnd w:id="5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27" w:rsidRDefault="003208E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45627" w:rsidRDefault="003208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27" w:rsidRDefault="003208E9">
    <w:pPr>
      <w:pStyle w:val="a7"/>
      <w:jc w:val="center"/>
    </w:pPr>
  </w:p>
  <w:p w:rsidR="00045627" w:rsidRDefault="003208E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27" w:rsidRDefault="003208E9">
    <w:pPr>
      <w:pStyle w:val="a7"/>
      <w:jc w:val="center"/>
    </w:pPr>
  </w:p>
  <w:p w:rsidR="00045627" w:rsidRDefault="003208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E9"/>
    <w:rsid w:val="000150B8"/>
    <w:rsid w:val="003208E9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8E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3208E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E9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3208E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208E9"/>
  </w:style>
  <w:style w:type="paragraph" w:customStyle="1" w:styleId="ConsPlusNormal">
    <w:name w:val="ConsPlusNormal"/>
    <w:rsid w:val="0032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Nonformat">
    <w:name w:val="ConsNonformat"/>
    <w:rsid w:val="003208E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3208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3208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8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E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2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208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208E9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3208E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208E9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208E9"/>
    <w:rPr>
      <w:color w:val="0000FF"/>
      <w:u w:val="single"/>
    </w:rPr>
  </w:style>
  <w:style w:type="character" w:styleId="ae">
    <w:name w:val="Strong"/>
    <w:qFormat/>
    <w:rsid w:val="003208E9"/>
    <w:rPr>
      <w:b/>
      <w:bCs/>
    </w:rPr>
  </w:style>
  <w:style w:type="character" w:customStyle="1" w:styleId="2">
    <w:name w:val="Основной текст (2)_"/>
    <w:link w:val="20"/>
    <w:locked/>
    <w:rsid w:val="003208E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8E9"/>
    <w:pPr>
      <w:widowControl w:val="0"/>
      <w:shd w:val="clear" w:color="auto" w:fill="FFFFFF"/>
      <w:spacing w:after="120" w:line="240" w:lineRule="atLeast"/>
    </w:pPr>
    <w:rPr>
      <w:sz w:val="26"/>
      <w:szCs w:val="26"/>
    </w:rPr>
  </w:style>
  <w:style w:type="table" w:styleId="af">
    <w:name w:val="Table Grid"/>
    <w:basedOn w:val="a1"/>
    <w:rsid w:val="003208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8E9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3208E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8E9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3208E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3208E9"/>
  </w:style>
  <w:style w:type="paragraph" w:customStyle="1" w:styleId="ConsPlusNormal">
    <w:name w:val="ConsPlusNormal"/>
    <w:rsid w:val="0032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08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0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Nonformat">
    <w:name w:val="ConsNonformat"/>
    <w:rsid w:val="003208E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3208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3208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8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E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2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208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8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208E9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3208E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208E9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208E9"/>
    <w:rPr>
      <w:color w:val="0000FF"/>
      <w:u w:val="single"/>
    </w:rPr>
  </w:style>
  <w:style w:type="character" w:styleId="ae">
    <w:name w:val="Strong"/>
    <w:qFormat/>
    <w:rsid w:val="003208E9"/>
    <w:rPr>
      <w:b/>
      <w:bCs/>
    </w:rPr>
  </w:style>
  <w:style w:type="character" w:customStyle="1" w:styleId="2">
    <w:name w:val="Основной текст (2)_"/>
    <w:link w:val="20"/>
    <w:locked/>
    <w:rsid w:val="003208E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8E9"/>
    <w:pPr>
      <w:widowControl w:val="0"/>
      <w:shd w:val="clear" w:color="auto" w:fill="FFFFFF"/>
      <w:spacing w:after="120" w:line="240" w:lineRule="atLeast"/>
    </w:pPr>
    <w:rPr>
      <w:sz w:val="26"/>
      <w:szCs w:val="26"/>
    </w:rPr>
  </w:style>
  <w:style w:type="table" w:styleId="af">
    <w:name w:val="Table Grid"/>
    <w:basedOn w:val="a1"/>
    <w:rsid w:val="003208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30B5EF6DC048047B001B783ACCB12A1EE511CBDFF6568642F6B5A6Fh6R9E" TargetMode="External"/><Relationship Id="rId13" Type="http://schemas.openxmlformats.org/officeDocument/2006/relationships/hyperlink" Target="file:///R:\&#1061;&#1054;&#1056;&#1054;&#1064;&#1048;&#1051;&#1054;&#1042;&#1040;\&#1086;&#1090;%20&#1090;&#1088;&#1080;&#1087;&#1087;&#1077;&#1083;&#1100;\&#1056;&#1045;&#1043;&#1051;&#1040;&#1052;&#1045;&#1053;&#1058;&#1067;%20&#1042;%20&#1042;&#1048;&#1044;&#1045;%20&#1055;&#1056;&#1048;&#1050;&#1040;&#1047;&#1054;&#1042;%20&#1040;&#1043;&#1045;&#1053;&#1058;&#1057;&#1058;&#1042;&#1040;_&#1050;&#1054;&#1063;&#1045;&#1058;&#1050;&#1054;&#1042;&#1040;\&#1056;&#1045;&#1043;&#1051;&#1040;&#1052;&#1045;&#1053;&#1058;&#1067;\&#1089;&#1077;&#1088;&#1074;&#1080;&#1090;&#1091;&#1090;\&#1048;&#1079;&#1076;&#1072;&#1085;\&#1040;&#1076;&#1084;&#1080;&#1085;&#1080;&#1089;&#1090;&#1088;&#1072;&#1090;&#1080;&#1074;%20&#1088;&#1077;&#1075;&#1083;&#1072;&#1084;&#1077;&#1085;&#1090;%20(&#1073;&#1077;&#1079;%20&#1087;&#1091;&#1073;&#1083;&#1080;&#1095;&#1085;&#1086;&#1075;&#1086;%20&#1089;&#1077;&#1088;&#1074;&#1080;&#1090;&#1091;&#1090;&#1072;).docx" TargetMode="External"/><Relationship Id="rId18" Type="http://schemas.openxmlformats.org/officeDocument/2006/relationships/hyperlink" Target="consultantplus://offline/ref=900679674D828067CA7C8A05EC9BB9B42DEEA738EFEBE1271955A6F6A8DAF1C10C9F48B008983D79B797E970G24ED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7C8C292EBE54879D9BCCFD9D10D2F684A8D39E78235CDBBF7113CFB36AHFLFF" TargetMode="External"/><Relationship Id="rId12" Type="http://schemas.openxmlformats.org/officeDocument/2006/relationships/hyperlink" Target="consultantplus://offline/ref=E3868E4DCD59D88EAE71EEA56A13449E6A9919A51038B16B2FD6395E20C1F231BF03E9E00D78E356A5913FC6u0S1H" TargetMode="External"/><Relationship Id="rId17" Type="http://schemas.openxmlformats.org/officeDocument/2006/relationships/hyperlink" Target="consultantplus://offline/ref=F499D23AB6CE7B1990E5EA921F69663CAEEC20C7249AD5DC95DBA4EA25D815421E8A33D5BDB9r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99D23AB6CE7B1990E5EA921F69663CAEEC20C7249AD5DC95DBA4EA25D815421E8A33D7BDB9r0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130B5EF6DC048047B001B783ACCB12A1EE571DB6F56568642F6B5A6Fh6R9E" TargetMode="External"/><Relationship Id="rId11" Type="http://schemas.openxmlformats.org/officeDocument/2006/relationships/hyperlink" Target="consultantplus://offline/ref=E3868E4DCD59D88EAE71F0A87C7F1B91689543A91433BD3A73853F097Fu9S1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6130B5EF6DC048047B001B783ACCB12A1EE511CBDFF6568642F6B5A6Fh6R9E" TargetMode="External"/><Relationship Id="rId15" Type="http://schemas.openxmlformats.org/officeDocument/2006/relationships/hyperlink" Target="consultantplus://offline/ref=DF8ECE2D6081FFA9ADF5278EDDFCFF3834162048C363F669B08F8E8AA2C3F1F19233B022A41F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F8ECE2D6081FFA9ADF5278EDDFCFF3834162141C46BF669B08F8E8AA2AC13B" TargetMode="External"/><Relationship Id="rId19" Type="http://schemas.openxmlformats.org/officeDocument/2006/relationships/hyperlink" Target="consultantplus://offline/ref=900679674D828067CA7C9408FAF7E6BB2CE5F834EAEAE3784407A0A1F78AF7944CDF4EE54BDC3071GB4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30B5EF6DC048047B001B783ACCB12A1E15717B9FB6568642F6B5A6Fh6R9E" TargetMode="External"/><Relationship Id="rId14" Type="http://schemas.openxmlformats.org/officeDocument/2006/relationships/hyperlink" Target="consultantplus://offline/ref=DF8ECE2D6081FFA9ADF5278EDDFCFF38341B2641CA61F669B08F8E8AA2AC13B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10487</Words>
  <Characters>59777</Characters>
  <Application>Microsoft Office Word</Application>
  <DocSecurity>0</DocSecurity>
  <Lines>498</Lines>
  <Paragraphs>140</Paragraphs>
  <ScaleCrop>false</ScaleCrop>
  <Company>Home</Company>
  <LinksUpToDate>false</LinksUpToDate>
  <CharactersWithSpaces>70124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2022-05-19T04:20:00Z</dcterms:created>
  <dcterms:modified xsi:type="dcterms:W3CDTF">2022-05-19T04:21:00Z</dcterms:modified>
</cp:coreProperties>
</file>